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11" w:rsidRDefault="00447711" w:rsidP="00447711">
      <w:pPr>
        <w:pStyle w:val="a4"/>
        <w:tabs>
          <w:tab w:val="left" w:pos="6075"/>
        </w:tabs>
        <w:rPr>
          <w:rFonts w:ascii="Times New Roman" w:hAnsi="Times New Roman"/>
          <w:szCs w:val="24"/>
        </w:rPr>
      </w:pPr>
      <w:proofErr w:type="gramStart"/>
      <w:r>
        <w:rPr>
          <w:rFonts w:ascii="Times New Roman" w:hAnsi="Times New Roman"/>
          <w:szCs w:val="24"/>
        </w:rPr>
        <w:t>П</w:t>
      </w:r>
      <w:proofErr w:type="gramEnd"/>
      <w:r>
        <w:rPr>
          <w:rFonts w:ascii="Times New Roman" w:hAnsi="Times New Roman"/>
          <w:szCs w:val="24"/>
        </w:rPr>
        <w:t xml:space="preserve"> Р О Т О К О Л № </w:t>
      </w:r>
      <w:r w:rsidR="00AD25BA">
        <w:rPr>
          <w:rFonts w:ascii="Times New Roman" w:hAnsi="Times New Roman"/>
          <w:szCs w:val="24"/>
        </w:rPr>
        <w:t>4</w:t>
      </w:r>
    </w:p>
    <w:p w:rsidR="00447711" w:rsidRDefault="00447711" w:rsidP="00447711">
      <w:pPr>
        <w:pStyle w:val="a4"/>
        <w:tabs>
          <w:tab w:val="left" w:pos="6075"/>
        </w:tabs>
        <w:rPr>
          <w:rFonts w:ascii="Times New Roman" w:hAnsi="Times New Roman"/>
          <w:szCs w:val="24"/>
        </w:rPr>
      </w:pPr>
    </w:p>
    <w:p w:rsidR="00447711" w:rsidRDefault="00447711" w:rsidP="002C7365">
      <w:pPr>
        <w:spacing w:after="0" w:line="240" w:lineRule="auto"/>
        <w:jc w:val="center"/>
        <w:rPr>
          <w:rFonts w:ascii="Times New Roman" w:hAnsi="Times New Roman"/>
          <w:b/>
          <w:sz w:val="24"/>
          <w:szCs w:val="24"/>
        </w:rPr>
      </w:pPr>
      <w:r>
        <w:rPr>
          <w:rFonts w:ascii="Times New Roman" w:hAnsi="Times New Roman"/>
          <w:b/>
          <w:sz w:val="24"/>
          <w:szCs w:val="24"/>
        </w:rPr>
        <w:t>заседания комиссии по бюджету и экономической политике</w:t>
      </w:r>
      <w:r w:rsidR="002C7365">
        <w:rPr>
          <w:rFonts w:ascii="Times New Roman" w:hAnsi="Times New Roman"/>
          <w:b/>
          <w:sz w:val="24"/>
          <w:szCs w:val="24"/>
        </w:rPr>
        <w:t xml:space="preserve"> </w:t>
      </w:r>
      <w:r>
        <w:rPr>
          <w:rFonts w:ascii="Times New Roman" w:hAnsi="Times New Roman"/>
          <w:b/>
          <w:sz w:val="24"/>
          <w:szCs w:val="24"/>
        </w:rPr>
        <w:t>Совета депутатов сельского поселения Лыхма</w:t>
      </w:r>
      <w:r w:rsidR="002C7365">
        <w:rPr>
          <w:rFonts w:ascii="Times New Roman" w:hAnsi="Times New Roman"/>
          <w:b/>
          <w:sz w:val="24"/>
          <w:szCs w:val="24"/>
        </w:rPr>
        <w:t xml:space="preserve"> </w:t>
      </w:r>
      <w:r>
        <w:rPr>
          <w:rFonts w:ascii="Times New Roman" w:hAnsi="Times New Roman"/>
          <w:b/>
          <w:sz w:val="24"/>
          <w:szCs w:val="24"/>
        </w:rPr>
        <w:t>Ханты-Мансийского автономного округа - Югры Тюменской области</w:t>
      </w:r>
      <w:r w:rsidR="002C7365">
        <w:rPr>
          <w:rFonts w:ascii="Times New Roman" w:hAnsi="Times New Roman"/>
          <w:b/>
          <w:sz w:val="24"/>
          <w:szCs w:val="24"/>
        </w:rPr>
        <w:t xml:space="preserve"> </w:t>
      </w:r>
      <w:r w:rsidR="0063656A">
        <w:rPr>
          <w:rFonts w:ascii="Times New Roman" w:hAnsi="Times New Roman"/>
          <w:b/>
          <w:sz w:val="24"/>
          <w:szCs w:val="24"/>
        </w:rPr>
        <w:t>четвертого</w:t>
      </w:r>
      <w:r>
        <w:rPr>
          <w:rFonts w:ascii="Times New Roman" w:hAnsi="Times New Roman"/>
          <w:b/>
          <w:sz w:val="24"/>
          <w:szCs w:val="24"/>
        </w:rPr>
        <w:t xml:space="preserve"> созыва.</w:t>
      </w:r>
    </w:p>
    <w:p w:rsidR="00447711" w:rsidRDefault="00447711" w:rsidP="00447711">
      <w:pPr>
        <w:spacing w:after="0" w:line="240" w:lineRule="auto"/>
        <w:jc w:val="center"/>
        <w:rPr>
          <w:rFonts w:ascii="Times New Roman" w:hAnsi="Times New Roman"/>
          <w:b/>
          <w:sz w:val="24"/>
          <w:szCs w:val="24"/>
        </w:rPr>
      </w:pPr>
    </w:p>
    <w:p w:rsidR="00447711" w:rsidRDefault="00AD25BA" w:rsidP="00447711">
      <w:pPr>
        <w:tabs>
          <w:tab w:val="center" w:pos="4677"/>
        </w:tabs>
        <w:spacing w:after="0" w:line="240" w:lineRule="auto"/>
        <w:jc w:val="center"/>
        <w:rPr>
          <w:rFonts w:ascii="Times New Roman" w:hAnsi="Times New Roman"/>
          <w:b/>
          <w:sz w:val="24"/>
          <w:szCs w:val="24"/>
        </w:rPr>
      </w:pPr>
      <w:r>
        <w:rPr>
          <w:rFonts w:ascii="Times New Roman" w:hAnsi="Times New Roman"/>
          <w:b/>
          <w:sz w:val="24"/>
          <w:szCs w:val="24"/>
        </w:rPr>
        <w:t>8</w:t>
      </w:r>
      <w:r w:rsidR="008014F5">
        <w:rPr>
          <w:rFonts w:ascii="Times New Roman" w:hAnsi="Times New Roman"/>
          <w:b/>
          <w:sz w:val="24"/>
          <w:szCs w:val="24"/>
        </w:rPr>
        <w:t xml:space="preserve"> </w:t>
      </w:r>
      <w:r>
        <w:rPr>
          <w:rFonts w:ascii="Times New Roman" w:hAnsi="Times New Roman"/>
          <w:b/>
          <w:sz w:val="24"/>
          <w:szCs w:val="24"/>
        </w:rPr>
        <w:t>декабря</w:t>
      </w:r>
      <w:r w:rsidR="00AD4E2C">
        <w:rPr>
          <w:rFonts w:ascii="Times New Roman" w:hAnsi="Times New Roman"/>
          <w:b/>
          <w:sz w:val="24"/>
          <w:szCs w:val="24"/>
        </w:rPr>
        <w:t xml:space="preserve"> </w:t>
      </w:r>
      <w:r w:rsidR="00447711">
        <w:rPr>
          <w:rFonts w:ascii="Times New Roman" w:hAnsi="Times New Roman"/>
          <w:b/>
          <w:sz w:val="24"/>
          <w:szCs w:val="24"/>
        </w:rPr>
        <w:t xml:space="preserve"> 20</w:t>
      </w:r>
      <w:r w:rsidR="00277B3A">
        <w:rPr>
          <w:rFonts w:ascii="Times New Roman" w:hAnsi="Times New Roman"/>
          <w:b/>
          <w:sz w:val="24"/>
          <w:szCs w:val="24"/>
        </w:rPr>
        <w:t>2</w:t>
      </w:r>
      <w:r w:rsidR="00047910">
        <w:rPr>
          <w:rFonts w:ascii="Times New Roman" w:hAnsi="Times New Roman"/>
          <w:b/>
          <w:sz w:val="24"/>
          <w:szCs w:val="24"/>
        </w:rPr>
        <w:t>2</w:t>
      </w:r>
      <w:r w:rsidR="00447711">
        <w:rPr>
          <w:rFonts w:ascii="Times New Roman" w:hAnsi="Times New Roman"/>
          <w:b/>
          <w:sz w:val="24"/>
          <w:szCs w:val="24"/>
        </w:rPr>
        <w:t xml:space="preserve"> года     </w:t>
      </w:r>
    </w:p>
    <w:p w:rsidR="00447711" w:rsidRDefault="00447711" w:rsidP="00447711">
      <w:pPr>
        <w:tabs>
          <w:tab w:val="center" w:pos="4677"/>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47711" w:rsidRDefault="00447711" w:rsidP="00FE78E6">
      <w:pPr>
        <w:tabs>
          <w:tab w:val="center" w:pos="4677"/>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753E2">
        <w:rPr>
          <w:rFonts w:ascii="Times New Roman" w:hAnsi="Times New Roman"/>
          <w:b/>
          <w:sz w:val="24"/>
          <w:szCs w:val="24"/>
        </w:rPr>
        <w:t>1</w:t>
      </w:r>
      <w:r w:rsidR="002F5F4E">
        <w:rPr>
          <w:rFonts w:ascii="Times New Roman" w:hAnsi="Times New Roman"/>
          <w:b/>
          <w:sz w:val="24"/>
          <w:szCs w:val="24"/>
        </w:rPr>
        <w:t>7</w:t>
      </w:r>
      <w:r w:rsidR="00085F68" w:rsidRPr="009753E2">
        <w:rPr>
          <w:rFonts w:ascii="Times New Roman" w:hAnsi="Times New Roman"/>
          <w:b/>
          <w:sz w:val="24"/>
          <w:szCs w:val="24"/>
        </w:rPr>
        <w:t xml:space="preserve"> </w:t>
      </w:r>
      <w:r w:rsidRPr="009753E2">
        <w:rPr>
          <w:rFonts w:ascii="Times New Roman" w:hAnsi="Times New Roman"/>
          <w:b/>
          <w:sz w:val="24"/>
          <w:szCs w:val="24"/>
        </w:rPr>
        <w:t>часов</w:t>
      </w:r>
      <w:r w:rsidR="00085F68" w:rsidRPr="009753E2">
        <w:rPr>
          <w:rFonts w:ascii="Times New Roman" w:hAnsi="Times New Roman"/>
          <w:b/>
          <w:sz w:val="24"/>
          <w:szCs w:val="24"/>
        </w:rPr>
        <w:t xml:space="preserve"> </w:t>
      </w:r>
      <w:r w:rsidR="00AD25BA">
        <w:rPr>
          <w:rFonts w:ascii="Times New Roman" w:hAnsi="Times New Roman"/>
          <w:b/>
          <w:sz w:val="24"/>
          <w:szCs w:val="24"/>
        </w:rPr>
        <w:t>30</w:t>
      </w:r>
      <w:r w:rsidRPr="009753E2">
        <w:rPr>
          <w:rFonts w:ascii="Times New Roman" w:hAnsi="Times New Roman"/>
          <w:b/>
          <w:sz w:val="24"/>
          <w:szCs w:val="24"/>
        </w:rPr>
        <w:t xml:space="preserve"> минут</w:t>
      </w:r>
      <w:bookmarkStart w:id="0" w:name="_GoBack"/>
      <w:bookmarkEnd w:id="0"/>
    </w:p>
    <w:p w:rsidR="00447711" w:rsidRPr="00514E75" w:rsidRDefault="00447711" w:rsidP="00447711">
      <w:pPr>
        <w:tabs>
          <w:tab w:val="center" w:pos="4677"/>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2F5F4E" w:rsidRDefault="002C7365" w:rsidP="002F5F4E">
      <w:pPr>
        <w:pStyle w:val="ConsNonformat"/>
        <w:widowControl/>
        <w:ind w:left="-426" w:right="0"/>
        <w:jc w:val="both"/>
        <w:rPr>
          <w:rFonts w:ascii="Times New Roman" w:hAnsi="Times New Roman"/>
          <w:b/>
          <w:sz w:val="24"/>
          <w:szCs w:val="24"/>
        </w:rPr>
      </w:pPr>
      <w:r>
        <w:rPr>
          <w:rFonts w:ascii="Times New Roman" w:hAnsi="Times New Roman"/>
          <w:b/>
          <w:sz w:val="24"/>
          <w:szCs w:val="24"/>
        </w:rPr>
        <w:t>Присутствовали:</w:t>
      </w:r>
      <w:r w:rsidR="002F5F4E">
        <w:rPr>
          <w:rFonts w:ascii="Times New Roman" w:hAnsi="Times New Roman"/>
          <w:b/>
          <w:sz w:val="24"/>
          <w:szCs w:val="24"/>
        </w:rPr>
        <w:t xml:space="preserve"> </w:t>
      </w:r>
    </w:p>
    <w:p w:rsidR="002F5F4E" w:rsidRPr="002F5F4E" w:rsidRDefault="006944DE" w:rsidP="002F5F4E">
      <w:pPr>
        <w:pStyle w:val="ConsNonformat"/>
        <w:widowControl/>
        <w:ind w:left="-426" w:right="0"/>
        <w:jc w:val="both"/>
        <w:rPr>
          <w:rFonts w:ascii="Times New Roman" w:hAnsi="Times New Roman"/>
          <w:sz w:val="23"/>
          <w:szCs w:val="23"/>
        </w:rPr>
      </w:pPr>
      <w:r w:rsidRPr="00E6723D">
        <w:rPr>
          <w:rFonts w:ascii="Times New Roman" w:hAnsi="Times New Roman"/>
          <w:sz w:val="23"/>
          <w:szCs w:val="23"/>
        </w:rPr>
        <w:t>Сафарова В.С., заместитель прокурора города Белоярский.</w:t>
      </w:r>
    </w:p>
    <w:p w:rsidR="002C7365" w:rsidRPr="002C7365" w:rsidRDefault="002C7365" w:rsidP="002C7365">
      <w:pPr>
        <w:pStyle w:val="ConsNonformat"/>
        <w:widowControl/>
        <w:ind w:left="-426" w:right="0"/>
        <w:jc w:val="both"/>
        <w:rPr>
          <w:rFonts w:ascii="Times New Roman" w:hAnsi="Times New Roman"/>
          <w:b/>
          <w:sz w:val="24"/>
          <w:szCs w:val="24"/>
        </w:rPr>
      </w:pPr>
    </w:p>
    <w:p w:rsidR="00447711" w:rsidRPr="006B6FAE" w:rsidRDefault="00447711" w:rsidP="002C7365">
      <w:pPr>
        <w:pStyle w:val="ConsNonformat"/>
        <w:widowControl/>
        <w:ind w:left="-426" w:right="0"/>
        <w:jc w:val="both"/>
        <w:rPr>
          <w:rFonts w:ascii="Times New Roman" w:hAnsi="Times New Roman"/>
          <w:b/>
          <w:sz w:val="24"/>
          <w:szCs w:val="24"/>
        </w:rPr>
      </w:pPr>
      <w:r w:rsidRPr="006B6FAE">
        <w:rPr>
          <w:rFonts w:ascii="Times New Roman" w:hAnsi="Times New Roman"/>
          <w:b/>
          <w:sz w:val="24"/>
          <w:szCs w:val="24"/>
        </w:rPr>
        <w:t>Члены комиссии:</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6099"/>
      </w:tblGrid>
      <w:tr w:rsidR="00447711" w:rsidRPr="008C72C5" w:rsidTr="00952E02">
        <w:tc>
          <w:tcPr>
            <w:tcW w:w="3687" w:type="dxa"/>
            <w:tcBorders>
              <w:top w:val="single" w:sz="4" w:space="0" w:color="auto"/>
              <w:left w:val="single" w:sz="4" w:space="0" w:color="auto"/>
              <w:bottom w:val="single" w:sz="4" w:space="0" w:color="auto"/>
              <w:right w:val="single" w:sz="4" w:space="0" w:color="auto"/>
            </w:tcBorders>
            <w:shd w:val="clear" w:color="auto" w:fill="auto"/>
          </w:tcPr>
          <w:p w:rsidR="00447711" w:rsidRPr="008C72C5" w:rsidRDefault="00621D3B" w:rsidP="00621D3B">
            <w:pPr>
              <w:pStyle w:val="ConsNonformat"/>
              <w:widowControl/>
              <w:spacing w:after="60"/>
              <w:ind w:right="0"/>
              <w:jc w:val="both"/>
              <w:rPr>
                <w:rFonts w:ascii="Times New Roman" w:hAnsi="Times New Roman"/>
                <w:sz w:val="24"/>
                <w:szCs w:val="24"/>
              </w:rPr>
            </w:pPr>
            <w:proofErr w:type="spellStart"/>
            <w:r>
              <w:rPr>
                <w:rFonts w:ascii="Times New Roman" w:hAnsi="Times New Roman"/>
                <w:sz w:val="24"/>
                <w:szCs w:val="24"/>
              </w:rPr>
              <w:t>Кременчук</w:t>
            </w:r>
            <w:proofErr w:type="spellEnd"/>
            <w:r>
              <w:rPr>
                <w:rFonts w:ascii="Times New Roman" w:hAnsi="Times New Roman"/>
                <w:sz w:val="24"/>
                <w:szCs w:val="24"/>
              </w:rPr>
              <w:t xml:space="preserve"> С.А.</w:t>
            </w:r>
            <w:r w:rsidR="00E6723D">
              <w:rPr>
                <w:rFonts w:ascii="Times New Roman" w:hAnsi="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952E02" w:rsidRDefault="00447711" w:rsidP="006915F2">
            <w:pPr>
              <w:pStyle w:val="ConsNonformat"/>
              <w:widowControl/>
              <w:ind w:left="252" w:right="0" w:hanging="252"/>
              <w:rPr>
                <w:rFonts w:ascii="Times New Roman" w:hAnsi="Times New Roman"/>
                <w:sz w:val="24"/>
                <w:szCs w:val="24"/>
              </w:rPr>
            </w:pPr>
            <w:r w:rsidRPr="008C72C5">
              <w:rPr>
                <w:rFonts w:ascii="Times New Roman" w:hAnsi="Times New Roman"/>
                <w:sz w:val="24"/>
                <w:szCs w:val="24"/>
              </w:rPr>
              <w:t>- председатель комиссии, депутат по десятимандатному</w:t>
            </w:r>
          </w:p>
          <w:p w:rsidR="00447711" w:rsidRPr="008C72C5" w:rsidRDefault="00447711" w:rsidP="006915F2">
            <w:pPr>
              <w:pStyle w:val="ConsNonformat"/>
              <w:widowControl/>
              <w:ind w:left="252" w:right="0" w:hanging="252"/>
              <w:rPr>
                <w:rFonts w:ascii="Times New Roman" w:hAnsi="Times New Roman"/>
                <w:sz w:val="24"/>
                <w:szCs w:val="24"/>
              </w:rPr>
            </w:pPr>
            <w:r w:rsidRPr="008C72C5">
              <w:rPr>
                <w:rFonts w:ascii="Times New Roman" w:hAnsi="Times New Roman"/>
                <w:sz w:val="24"/>
                <w:szCs w:val="24"/>
              </w:rPr>
              <w:t xml:space="preserve">избирательному округу   </w:t>
            </w:r>
          </w:p>
        </w:tc>
      </w:tr>
      <w:tr w:rsidR="00447711" w:rsidRPr="008C72C5" w:rsidTr="00952E02">
        <w:tc>
          <w:tcPr>
            <w:tcW w:w="3687" w:type="dxa"/>
            <w:tcBorders>
              <w:top w:val="single" w:sz="4" w:space="0" w:color="auto"/>
              <w:left w:val="single" w:sz="4" w:space="0" w:color="auto"/>
              <w:bottom w:val="single" w:sz="4" w:space="0" w:color="auto"/>
              <w:right w:val="single" w:sz="4" w:space="0" w:color="auto"/>
            </w:tcBorders>
            <w:shd w:val="clear" w:color="auto" w:fill="auto"/>
          </w:tcPr>
          <w:p w:rsidR="00447711" w:rsidRPr="008C72C5" w:rsidRDefault="00447711" w:rsidP="006915F2">
            <w:pPr>
              <w:pStyle w:val="ConsNonformat"/>
              <w:widowControl/>
              <w:spacing w:after="60"/>
              <w:ind w:right="0"/>
              <w:jc w:val="both"/>
              <w:rPr>
                <w:rFonts w:ascii="Times New Roman" w:hAnsi="Times New Roman"/>
                <w:sz w:val="24"/>
                <w:szCs w:val="24"/>
              </w:rPr>
            </w:pPr>
            <w:r w:rsidRPr="008C72C5">
              <w:rPr>
                <w:rFonts w:ascii="Times New Roman" w:hAnsi="Times New Roman"/>
                <w:sz w:val="24"/>
                <w:szCs w:val="24"/>
              </w:rPr>
              <w:t>Члены комиссии:</w:t>
            </w:r>
          </w:p>
          <w:p w:rsidR="00447711" w:rsidRPr="008C72C5" w:rsidRDefault="00A50186" w:rsidP="008014F5">
            <w:pPr>
              <w:pStyle w:val="ConsNonformat"/>
              <w:widowControl/>
              <w:spacing w:after="60"/>
              <w:ind w:right="0"/>
              <w:jc w:val="both"/>
              <w:rPr>
                <w:rFonts w:ascii="Times New Roman" w:hAnsi="Times New Roman"/>
                <w:sz w:val="24"/>
                <w:szCs w:val="24"/>
              </w:rPr>
            </w:pPr>
            <w:r>
              <w:rPr>
                <w:rFonts w:ascii="Times New Roman" w:hAnsi="Times New Roman"/>
                <w:sz w:val="24"/>
                <w:szCs w:val="24"/>
              </w:rPr>
              <w:t>Кравченко В.А.</w:t>
            </w:r>
            <w:r w:rsidR="008014F5">
              <w:rPr>
                <w:rFonts w:ascii="Times New Roman" w:hAnsi="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447711" w:rsidRPr="008C72C5" w:rsidRDefault="00447711" w:rsidP="006915F2">
            <w:pPr>
              <w:pStyle w:val="ConsNonformat"/>
              <w:widowControl/>
              <w:ind w:left="252" w:right="0" w:hanging="252"/>
              <w:jc w:val="both"/>
              <w:rPr>
                <w:rFonts w:ascii="Times New Roman" w:hAnsi="Times New Roman"/>
                <w:sz w:val="24"/>
                <w:szCs w:val="24"/>
              </w:rPr>
            </w:pPr>
          </w:p>
          <w:p w:rsidR="00447711" w:rsidRPr="008C72C5" w:rsidRDefault="00447711" w:rsidP="006915F2">
            <w:pPr>
              <w:pStyle w:val="ConsNonformat"/>
              <w:widowControl/>
              <w:ind w:left="252" w:right="0" w:hanging="252"/>
              <w:jc w:val="both"/>
              <w:rPr>
                <w:rFonts w:ascii="Times New Roman" w:hAnsi="Times New Roman"/>
                <w:sz w:val="24"/>
                <w:szCs w:val="24"/>
              </w:rPr>
            </w:pPr>
            <w:r w:rsidRPr="008C72C5">
              <w:rPr>
                <w:rFonts w:ascii="Times New Roman" w:hAnsi="Times New Roman"/>
                <w:sz w:val="24"/>
                <w:szCs w:val="24"/>
              </w:rPr>
              <w:t>- депутат по десятимандатному избирательному округу</w:t>
            </w:r>
          </w:p>
        </w:tc>
      </w:tr>
      <w:tr w:rsidR="00047910" w:rsidRPr="008C72C5" w:rsidTr="00952E02">
        <w:tc>
          <w:tcPr>
            <w:tcW w:w="3687" w:type="dxa"/>
            <w:tcBorders>
              <w:top w:val="single" w:sz="4" w:space="0" w:color="auto"/>
              <w:left w:val="single" w:sz="4" w:space="0" w:color="auto"/>
              <w:bottom w:val="single" w:sz="4" w:space="0" w:color="auto"/>
              <w:right w:val="single" w:sz="4" w:space="0" w:color="auto"/>
            </w:tcBorders>
            <w:shd w:val="clear" w:color="auto" w:fill="auto"/>
          </w:tcPr>
          <w:p w:rsidR="00047910" w:rsidRPr="00E6723D" w:rsidRDefault="00047910" w:rsidP="00047910">
            <w:pPr>
              <w:pStyle w:val="ConsNonformat"/>
              <w:widowControl/>
              <w:spacing w:after="60"/>
              <w:ind w:right="0"/>
              <w:jc w:val="both"/>
              <w:rPr>
                <w:rFonts w:ascii="Times New Roman" w:hAnsi="Times New Roman"/>
                <w:sz w:val="24"/>
                <w:szCs w:val="24"/>
              </w:rPr>
            </w:pPr>
            <w:r w:rsidRPr="00E6723D">
              <w:rPr>
                <w:rFonts w:ascii="Times New Roman" w:hAnsi="Times New Roman"/>
                <w:sz w:val="24"/>
                <w:szCs w:val="24"/>
              </w:rPr>
              <w:t xml:space="preserve">Криворучко А. А.                   </w:t>
            </w:r>
          </w:p>
        </w:tc>
        <w:tc>
          <w:tcPr>
            <w:tcW w:w="6099" w:type="dxa"/>
            <w:tcBorders>
              <w:top w:val="single" w:sz="4" w:space="0" w:color="auto"/>
              <w:left w:val="single" w:sz="4" w:space="0" w:color="auto"/>
              <w:bottom w:val="single" w:sz="4" w:space="0" w:color="auto"/>
              <w:right w:val="single" w:sz="4" w:space="0" w:color="auto"/>
            </w:tcBorders>
            <w:shd w:val="clear" w:color="auto" w:fill="auto"/>
          </w:tcPr>
          <w:p w:rsidR="00047910" w:rsidRPr="00E6723D" w:rsidRDefault="00047910" w:rsidP="006915F2">
            <w:pPr>
              <w:pStyle w:val="ConsNonformat"/>
              <w:widowControl/>
              <w:ind w:left="252" w:right="0" w:hanging="252"/>
              <w:jc w:val="both"/>
              <w:rPr>
                <w:rFonts w:ascii="Times New Roman" w:hAnsi="Times New Roman"/>
                <w:sz w:val="24"/>
                <w:szCs w:val="24"/>
              </w:rPr>
            </w:pPr>
            <w:r w:rsidRPr="00E6723D">
              <w:rPr>
                <w:rFonts w:ascii="Times New Roman" w:hAnsi="Times New Roman"/>
                <w:sz w:val="24"/>
                <w:szCs w:val="24"/>
              </w:rPr>
              <w:t xml:space="preserve">- депутат по </w:t>
            </w:r>
            <w:proofErr w:type="spellStart"/>
            <w:r w:rsidRPr="00E6723D">
              <w:rPr>
                <w:rFonts w:ascii="Times New Roman" w:hAnsi="Times New Roman"/>
                <w:sz w:val="24"/>
                <w:szCs w:val="24"/>
              </w:rPr>
              <w:t>десятимандатному</w:t>
            </w:r>
            <w:proofErr w:type="spellEnd"/>
            <w:r w:rsidRPr="00E6723D">
              <w:rPr>
                <w:rFonts w:ascii="Times New Roman" w:hAnsi="Times New Roman"/>
                <w:sz w:val="24"/>
                <w:szCs w:val="24"/>
              </w:rPr>
              <w:t xml:space="preserve"> избирательному округу</w:t>
            </w:r>
          </w:p>
        </w:tc>
      </w:tr>
    </w:tbl>
    <w:p w:rsidR="00447711" w:rsidRDefault="00447711" w:rsidP="00447711">
      <w:pPr>
        <w:pStyle w:val="ConsNonformat"/>
        <w:widowControl/>
        <w:ind w:right="0"/>
        <w:jc w:val="both"/>
        <w:rPr>
          <w:rFonts w:ascii="Times New Roman" w:hAnsi="Times New Roman"/>
          <w:sz w:val="24"/>
          <w:szCs w:val="24"/>
        </w:rPr>
      </w:pPr>
    </w:p>
    <w:p w:rsidR="00AD25BA" w:rsidRPr="0079341C" w:rsidRDefault="00AD25BA" w:rsidP="00AD25BA">
      <w:pPr>
        <w:pStyle w:val="ConsNonformat"/>
        <w:widowControl/>
        <w:numPr>
          <w:ilvl w:val="0"/>
          <w:numId w:val="1"/>
        </w:numPr>
        <w:ind w:right="0"/>
        <w:jc w:val="both"/>
        <w:rPr>
          <w:rFonts w:ascii="Times New Roman" w:hAnsi="Times New Roman"/>
          <w:sz w:val="24"/>
          <w:szCs w:val="24"/>
        </w:rPr>
      </w:pPr>
      <w:r w:rsidRPr="0079341C">
        <w:rPr>
          <w:rFonts w:ascii="Times New Roman" w:hAnsi="Times New Roman"/>
          <w:b/>
          <w:sz w:val="24"/>
          <w:szCs w:val="24"/>
        </w:rPr>
        <w:t xml:space="preserve">СЛУШАЛИ: </w:t>
      </w:r>
      <w:r w:rsidRPr="0079341C">
        <w:rPr>
          <w:rFonts w:ascii="Times New Roman" w:hAnsi="Times New Roman"/>
          <w:sz w:val="24"/>
          <w:szCs w:val="24"/>
        </w:rPr>
        <w:t>О повестке дня.</w:t>
      </w:r>
    </w:p>
    <w:p w:rsidR="00AD25BA" w:rsidRPr="0079341C" w:rsidRDefault="00AD25BA" w:rsidP="00AD25BA">
      <w:pPr>
        <w:pStyle w:val="ConsNonformat"/>
        <w:widowControl/>
        <w:ind w:left="720" w:right="0"/>
        <w:jc w:val="both"/>
        <w:rPr>
          <w:rFonts w:ascii="Times New Roman" w:hAnsi="Times New Roman"/>
          <w:sz w:val="24"/>
          <w:szCs w:val="24"/>
        </w:rPr>
      </w:pPr>
    </w:p>
    <w:p w:rsidR="00AD25BA" w:rsidRPr="0079341C" w:rsidRDefault="00AD25BA" w:rsidP="00AD25BA">
      <w:pPr>
        <w:autoSpaceDE w:val="0"/>
        <w:autoSpaceDN w:val="0"/>
        <w:adjustRightInd w:val="0"/>
        <w:ind w:firstLine="720"/>
        <w:jc w:val="both"/>
        <w:rPr>
          <w:rFonts w:ascii="Times New Roman" w:hAnsi="Times New Roman"/>
          <w:sz w:val="24"/>
          <w:szCs w:val="24"/>
        </w:rPr>
      </w:pPr>
      <w:r w:rsidRPr="0079341C">
        <w:rPr>
          <w:rFonts w:ascii="Times New Roman" w:hAnsi="Times New Roman"/>
          <w:b/>
          <w:sz w:val="24"/>
          <w:szCs w:val="24"/>
        </w:rPr>
        <w:t>Выступила:</w:t>
      </w:r>
      <w:r w:rsidRPr="0079341C">
        <w:rPr>
          <w:rFonts w:ascii="Times New Roman" w:hAnsi="Times New Roman"/>
          <w:sz w:val="24"/>
          <w:szCs w:val="24"/>
        </w:rPr>
        <w:t xml:space="preserve"> </w:t>
      </w:r>
      <w:proofErr w:type="spellStart"/>
      <w:r w:rsidRPr="0079341C">
        <w:rPr>
          <w:rFonts w:ascii="Times New Roman" w:hAnsi="Times New Roman"/>
          <w:sz w:val="24"/>
          <w:szCs w:val="24"/>
        </w:rPr>
        <w:t>Кременчук</w:t>
      </w:r>
      <w:proofErr w:type="spellEnd"/>
      <w:r w:rsidRPr="0079341C">
        <w:rPr>
          <w:rFonts w:ascii="Times New Roman" w:hAnsi="Times New Roman"/>
          <w:sz w:val="24"/>
          <w:szCs w:val="24"/>
        </w:rPr>
        <w:t xml:space="preserve"> С.А., председатель </w:t>
      </w:r>
      <w:r w:rsidRPr="0079341C">
        <w:rPr>
          <w:rFonts w:ascii="Times New Roman" w:hAnsi="Times New Roman"/>
          <w:color w:val="333333"/>
          <w:sz w:val="24"/>
          <w:szCs w:val="24"/>
        </w:rPr>
        <w:t>комиссии по бюджету и экономической политике</w:t>
      </w:r>
      <w:r w:rsidRPr="0079341C">
        <w:rPr>
          <w:rFonts w:ascii="Times New Roman" w:hAnsi="Times New Roman"/>
          <w:sz w:val="24"/>
          <w:szCs w:val="24"/>
        </w:rPr>
        <w:t xml:space="preserve"> Совета депутатов сельского поселения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w:t>
      </w:r>
    </w:p>
    <w:p w:rsidR="00AD25BA" w:rsidRPr="0079341C" w:rsidRDefault="00AD25BA" w:rsidP="00AD25BA">
      <w:pPr>
        <w:spacing w:line="240" w:lineRule="auto"/>
        <w:ind w:firstLine="720"/>
        <w:jc w:val="both"/>
        <w:rPr>
          <w:rFonts w:ascii="Times New Roman" w:hAnsi="Times New Roman"/>
          <w:b/>
          <w:sz w:val="24"/>
          <w:szCs w:val="24"/>
        </w:rPr>
      </w:pPr>
      <w:r w:rsidRPr="0079341C">
        <w:rPr>
          <w:rFonts w:ascii="Times New Roman" w:hAnsi="Times New Roman"/>
          <w:b/>
          <w:sz w:val="24"/>
          <w:szCs w:val="24"/>
        </w:rPr>
        <w:t>ПОВЕСТКА ДНЯ</w:t>
      </w:r>
    </w:p>
    <w:p w:rsidR="00AD25BA" w:rsidRPr="0079341C" w:rsidRDefault="00AD25BA" w:rsidP="00AD25BA">
      <w:pPr>
        <w:pStyle w:val="Style1"/>
        <w:spacing w:line="274" w:lineRule="exact"/>
        <w:ind w:firstLine="706"/>
        <w:jc w:val="both"/>
      </w:pPr>
      <w:r w:rsidRPr="0079341C">
        <w:t>1</w:t>
      </w:r>
      <w:proofErr w:type="gramStart"/>
      <w:r w:rsidRPr="0079341C">
        <w:t xml:space="preserve"> О</w:t>
      </w:r>
      <w:proofErr w:type="gramEnd"/>
      <w:r w:rsidRPr="0079341C">
        <w:t xml:space="preserve"> подготовке следующих проектов решений к очередному заседанию Совета депутатов сельского поселения </w:t>
      </w:r>
      <w:proofErr w:type="spellStart"/>
      <w:r w:rsidRPr="0079341C">
        <w:t>Лыхма</w:t>
      </w:r>
      <w:proofErr w:type="spellEnd"/>
      <w:r w:rsidRPr="0079341C">
        <w:t>:</w:t>
      </w:r>
    </w:p>
    <w:p w:rsidR="00AD25BA" w:rsidRPr="0079341C" w:rsidRDefault="00AD25BA" w:rsidP="00AD25BA">
      <w:pPr>
        <w:pStyle w:val="3"/>
        <w:spacing w:after="0" w:line="240" w:lineRule="auto"/>
        <w:ind w:left="0" w:firstLine="706"/>
        <w:jc w:val="both"/>
        <w:rPr>
          <w:rFonts w:ascii="Times New Roman" w:hAnsi="Times New Roman"/>
          <w:sz w:val="24"/>
          <w:szCs w:val="24"/>
        </w:rPr>
      </w:pPr>
      <w:r w:rsidRPr="0079341C">
        <w:rPr>
          <w:rFonts w:ascii="Times New Roman" w:hAnsi="Times New Roman"/>
          <w:sz w:val="24"/>
          <w:szCs w:val="24"/>
        </w:rPr>
        <w:t xml:space="preserve">- «О </w:t>
      </w:r>
      <w:r>
        <w:rPr>
          <w:rFonts w:ascii="Times New Roman" w:hAnsi="Times New Roman"/>
          <w:sz w:val="24"/>
          <w:szCs w:val="24"/>
        </w:rPr>
        <w:t>бюджете сельского поселения</w:t>
      </w:r>
      <w:r w:rsidRPr="0079341C">
        <w:rPr>
          <w:rFonts w:ascii="Times New Roman" w:hAnsi="Times New Roman"/>
          <w:sz w:val="24"/>
          <w:szCs w:val="24"/>
        </w:rPr>
        <w:t xml:space="preserve">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 xml:space="preserve"> </w:t>
      </w:r>
      <w:r>
        <w:rPr>
          <w:rFonts w:ascii="Times New Roman" w:hAnsi="Times New Roman"/>
          <w:sz w:val="24"/>
          <w:szCs w:val="24"/>
        </w:rPr>
        <w:t>на 202</w:t>
      </w:r>
      <w:r w:rsidR="00E6723D">
        <w:rPr>
          <w:rFonts w:ascii="Times New Roman" w:hAnsi="Times New Roman"/>
          <w:sz w:val="24"/>
          <w:szCs w:val="24"/>
        </w:rPr>
        <w:t>3</w:t>
      </w:r>
      <w:r>
        <w:rPr>
          <w:rFonts w:ascii="Times New Roman" w:hAnsi="Times New Roman"/>
          <w:sz w:val="24"/>
          <w:szCs w:val="24"/>
        </w:rPr>
        <w:t xml:space="preserve"> год и плановый период 202</w:t>
      </w:r>
      <w:r w:rsidR="00E6723D">
        <w:rPr>
          <w:rFonts w:ascii="Times New Roman" w:hAnsi="Times New Roman"/>
          <w:sz w:val="24"/>
          <w:szCs w:val="24"/>
        </w:rPr>
        <w:t>4</w:t>
      </w:r>
      <w:r>
        <w:rPr>
          <w:rFonts w:ascii="Times New Roman" w:hAnsi="Times New Roman"/>
          <w:sz w:val="24"/>
          <w:szCs w:val="24"/>
        </w:rPr>
        <w:t xml:space="preserve"> и 202</w:t>
      </w:r>
      <w:r w:rsidR="00E6723D">
        <w:rPr>
          <w:rFonts w:ascii="Times New Roman" w:hAnsi="Times New Roman"/>
          <w:sz w:val="24"/>
          <w:szCs w:val="24"/>
        </w:rPr>
        <w:t>5</w:t>
      </w:r>
      <w:r>
        <w:rPr>
          <w:rFonts w:ascii="Times New Roman" w:hAnsi="Times New Roman"/>
          <w:sz w:val="24"/>
          <w:szCs w:val="24"/>
        </w:rPr>
        <w:t xml:space="preserve"> годов</w:t>
      </w:r>
      <w:r w:rsidRPr="0079341C">
        <w:rPr>
          <w:rFonts w:ascii="Times New Roman" w:hAnsi="Times New Roman"/>
          <w:sz w:val="24"/>
          <w:szCs w:val="24"/>
        </w:rPr>
        <w:t>»</w:t>
      </w:r>
      <w:r>
        <w:rPr>
          <w:rFonts w:ascii="Times New Roman" w:hAnsi="Times New Roman"/>
          <w:sz w:val="24"/>
          <w:szCs w:val="24"/>
        </w:rPr>
        <w:t>.</w:t>
      </w:r>
    </w:p>
    <w:p w:rsidR="00AD25BA" w:rsidRPr="0079341C" w:rsidRDefault="00AD25BA" w:rsidP="00AD25BA">
      <w:pPr>
        <w:pStyle w:val="Style1"/>
        <w:spacing w:before="10" w:line="240" w:lineRule="auto"/>
        <w:ind w:firstLine="706"/>
        <w:jc w:val="both"/>
        <w:rPr>
          <w:b/>
        </w:rPr>
      </w:pPr>
    </w:p>
    <w:p w:rsidR="00AD25BA" w:rsidRPr="0079341C" w:rsidRDefault="00AD25BA" w:rsidP="00AD25BA">
      <w:pPr>
        <w:pStyle w:val="Style1"/>
        <w:spacing w:before="10" w:line="240" w:lineRule="auto"/>
        <w:ind w:firstLine="706"/>
        <w:jc w:val="both"/>
      </w:pPr>
      <w:proofErr w:type="spellStart"/>
      <w:r w:rsidRPr="0079341C">
        <w:rPr>
          <w:b/>
        </w:rPr>
        <w:t>Кременчук</w:t>
      </w:r>
      <w:proofErr w:type="spellEnd"/>
      <w:r w:rsidRPr="0079341C">
        <w:rPr>
          <w:b/>
        </w:rPr>
        <w:t xml:space="preserve"> С.А</w:t>
      </w:r>
      <w:r w:rsidRPr="0079341C">
        <w:t>. предложила голосовать за утверждение повестки дня.</w:t>
      </w:r>
    </w:p>
    <w:p w:rsidR="00AD25BA" w:rsidRPr="0079341C" w:rsidRDefault="00AD25BA" w:rsidP="00AD25BA">
      <w:pPr>
        <w:spacing w:after="0" w:line="240" w:lineRule="auto"/>
        <w:ind w:firstLine="720"/>
        <w:jc w:val="both"/>
        <w:rPr>
          <w:rFonts w:ascii="Times New Roman" w:hAnsi="Times New Roman"/>
          <w:sz w:val="24"/>
          <w:szCs w:val="24"/>
        </w:rPr>
      </w:pPr>
      <w:r w:rsidRPr="0079341C">
        <w:rPr>
          <w:rFonts w:ascii="Times New Roman" w:hAnsi="Times New Roman"/>
          <w:sz w:val="24"/>
          <w:szCs w:val="24"/>
        </w:rPr>
        <w:t xml:space="preserve">Вопрос о повестке дня поставлен на голосование. Депутаты единогласно одобрили повестку дня заседания комиссии по бюджету и экономической политике Совета депутатов сельского поселения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w:t>
      </w:r>
    </w:p>
    <w:p w:rsidR="00AD25BA" w:rsidRPr="0079341C" w:rsidRDefault="00AD25BA" w:rsidP="00AD25BA">
      <w:pPr>
        <w:pStyle w:val="ConsNonformat"/>
        <w:spacing w:after="60"/>
        <w:ind w:right="0"/>
        <w:jc w:val="both"/>
        <w:rPr>
          <w:rFonts w:ascii="Times New Roman" w:hAnsi="Times New Roman"/>
          <w:sz w:val="24"/>
          <w:szCs w:val="24"/>
        </w:rPr>
      </w:pPr>
    </w:p>
    <w:p w:rsidR="00AD25BA" w:rsidRPr="0079341C" w:rsidRDefault="00AD25BA" w:rsidP="00AD25BA">
      <w:pPr>
        <w:pStyle w:val="3"/>
        <w:ind w:left="0" w:firstLine="708"/>
        <w:rPr>
          <w:rFonts w:ascii="Times New Roman" w:hAnsi="Times New Roman"/>
          <w:sz w:val="24"/>
          <w:szCs w:val="24"/>
        </w:rPr>
      </w:pPr>
      <w:r w:rsidRPr="0079341C">
        <w:rPr>
          <w:rFonts w:ascii="Times New Roman" w:hAnsi="Times New Roman"/>
          <w:b/>
          <w:sz w:val="24"/>
          <w:szCs w:val="24"/>
        </w:rPr>
        <w:t>2. СЛУШАЛИ:</w:t>
      </w:r>
      <w:r w:rsidRPr="0079341C">
        <w:rPr>
          <w:rFonts w:ascii="Times New Roman" w:hAnsi="Times New Roman"/>
          <w:sz w:val="24"/>
          <w:szCs w:val="24"/>
        </w:rPr>
        <w:t xml:space="preserve">  «О </w:t>
      </w:r>
      <w:r>
        <w:rPr>
          <w:rFonts w:ascii="Times New Roman" w:hAnsi="Times New Roman"/>
          <w:sz w:val="24"/>
          <w:szCs w:val="24"/>
        </w:rPr>
        <w:t>бюджете сельского поселения</w:t>
      </w:r>
      <w:r w:rsidRPr="0079341C">
        <w:rPr>
          <w:rFonts w:ascii="Times New Roman" w:hAnsi="Times New Roman"/>
          <w:sz w:val="24"/>
          <w:szCs w:val="24"/>
        </w:rPr>
        <w:t xml:space="preserve">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 xml:space="preserve"> </w:t>
      </w:r>
      <w:r>
        <w:rPr>
          <w:rFonts w:ascii="Times New Roman" w:hAnsi="Times New Roman"/>
          <w:sz w:val="24"/>
          <w:szCs w:val="24"/>
        </w:rPr>
        <w:t>на 2023 год и плановый период 2024 и 2025 годов</w:t>
      </w:r>
      <w:r w:rsidRPr="0079341C">
        <w:rPr>
          <w:rFonts w:ascii="Times New Roman" w:hAnsi="Times New Roman"/>
          <w:sz w:val="24"/>
          <w:szCs w:val="24"/>
        </w:rPr>
        <w:t>».</w:t>
      </w:r>
    </w:p>
    <w:p w:rsidR="00AD25BA" w:rsidRPr="0079341C" w:rsidRDefault="00AD25BA" w:rsidP="00AD25BA">
      <w:pPr>
        <w:pStyle w:val="ConsNonformat"/>
        <w:ind w:right="0" w:firstLine="708"/>
        <w:jc w:val="both"/>
        <w:rPr>
          <w:rFonts w:ascii="Times New Roman" w:hAnsi="Times New Roman"/>
          <w:sz w:val="24"/>
          <w:szCs w:val="24"/>
        </w:rPr>
      </w:pPr>
      <w:r w:rsidRPr="0079341C">
        <w:rPr>
          <w:rFonts w:ascii="Times New Roman" w:hAnsi="Times New Roman"/>
          <w:b/>
          <w:i/>
          <w:sz w:val="24"/>
          <w:szCs w:val="24"/>
        </w:rPr>
        <w:t>Докладывает:</w:t>
      </w:r>
      <w:r w:rsidRPr="0079341C">
        <w:rPr>
          <w:rFonts w:ascii="Times New Roman" w:hAnsi="Times New Roman"/>
          <w:sz w:val="24"/>
          <w:szCs w:val="24"/>
        </w:rPr>
        <w:t xml:space="preserve"> </w:t>
      </w:r>
      <w:proofErr w:type="spellStart"/>
      <w:r w:rsidRPr="0079341C">
        <w:rPr>
          <w:rFonts w:ascii="Times New Roman" w:hAnsi="Times New Roman"/>
          <w:sz w:val="24"/>
          <w:szCs w:val="24"/>
        </w:rPr>
        <w:t>Кременчук</w:t>
      </w:r>
      <w:proofErr w:type="spellEnd"/>
      <w:r w:rsidRPr="0079341C">
        <w:rPr>
          <w:rFonts w:ascii="Times New Roman" w:hAnsi="Times New Roman"/>
          <w:sz w:val="24"/>
          <w:szCs w:val="24"/>
        </w:rPr>
        <w:t xml:space="preserve"> С.А., председатель </w:t>
      </w:r>
      <w:r w:rsidRPr="0079341C">
        <w:rPr>
          <w:rFonts w:ascii="Times New Roman" w:hAnsi="Times New Roman"/>
          <w:color w:val="333333"/>
          <w:sz w:val="24"/>
          <w:szCs w:val="24"/>
        </w:rPr>
        <w:t>комиссии по бюджету и экономической политике</w:t>
      </w:r>
      <w:r w:rsidRPr="0079341C">
        <w:rPr>
          <w:rFonts w:ascii="Times New Roman" w:hAnsi="Times New Roman"/>
          <w:sz w:val="24"/>
          <w:szCs w:val="24"/>
        </w:rPr>
        <w:t xml:space="preserve"> Совета депутатов сельского поселения </w:t>
      </w:r>
      <w:proofErr w:type="spellStart"/>
      <w:r w:rsidRPr="0079341C">
        <w:rPr>
          <w:rFonts w:ascii="Times New Roman" w:hAnsi="Times New Roman"/>
          <w:sz w:val="24"/>
          <w:szCs w:val="24"/>
        </w:rPr>
        <w:t>Лыхма</w:t>
      </w:r>
      <w:proofErr w:type="spellEnd"/>
      <w:r w:rsidRPr="0079341C">
        <w:rPr>
          <w:rFonts w:ascii="Times New Roman" w:hAnsi="Times New Roman"/>
          <w:sz w:val="24"/>
          <w:szCs w:val="24"/>
        </w:rPr>
        <w:t>.</w:t>
      </w:r>
    </w:p>
    <w:p w:rsidR="00A576B8" w:rsidRDefault="00A576B8" w:rsidP="0063656A">
      <w:pPr>
        <w:spacing w:after="0" w:line="240" w:lineRule="auto"/>
        <w:ind w:firstLine="708"/>
        <w:jc w:val="both"/>
        <w:rPr>
          <w:rFonts w:ascii="Times New Roman" w:hAnsi="Times New Roman"/>
          <w:b/>
          <w:sz w:val="24"/>
          <w:szCs w:val="24"/>
        </w:rPr>
      </w:pPr>
    </w:p>
    <w:p w:rsidR="00E6723D" w:rsidRPr="00FD7706" w:rsidRDefault="0063656A" w:rsidP="00E6723D">
      <w:pPr>
        <w:widowControl w:val="0"/>
        <w:spacing w:after="0" w:line="240" w:lineRule="auto"/>
        <w:jc w:val="both"/>
        <w:rPr>
          <w:rFonts w:ascii="Times New Roman" w:hAnsi="Times New Roman"/>
          <w:sz w:val="24"/>
          <w:szCs w:val="24"/>
        </w:rPr>
      </w:pPr>
      <w:proofErr w:type="spellStart"/>
      <w:proofErr w:type="gramStart"/>
      <w:r w:rsidRPr="00E6723D">
        <w:rPr>
          <w:rFonts w:ascii="Times New Roman" w:hAnsi="Times New Roman"/>
          <w:b/>
          <w:sz w:val="24"/>
          <w:szCs w:val="24"/>
        </w:rPr>
        <w:t>Кременчук</w:t>
      </w:r>
      <w:proofErr w:type="spellEnd"/>
      <w:r w:rsidRPr="00E6723D">
        <w:rPr>
          <w:rFonts w:ascii="Times New Roman" w:hAnsi="Times New Roman"/>
          <w:b/>
          <w:sz w:val="24"/>
          <w:szCs w:val="24"/>
        </w:rPr>
        <w:t xml:space="preserve"> С.А</w:t>
      </w:r>
      <w:r w:rsidR="00C27AD1" w:rsidRPr="00E6723D">
        <w:rPr>
          <w:rFonts w:ascii="Times New Roman" w:hAnsi="Times New Roman"/>
          <w:sz w:val="24"/>
          <w:szCs w:val="24"/>
        </w:rPr>
        <w:t xml:space="preserve"> </w:t>
      </w:r>
      <w:r w:rsidR="00E6723D" w:rsidRPr="00FD7706">
        <w:rPr>
          <w:rFonts w:ascii="Times New Roman" w:hAnsi="Times New Roman"/>
          <w:sz w:val="24"/>
          <w:szCs w:val="24"/>
        </w:rPr>
        <w:t xml:space="preserve">Проект бюджета поселения составлен финансовым органом Белоярского района -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w:t>
      </w:r>
      <w:proofErr w:type="spellStart"/>
      <w:r w:rsidR="00E6723D" w:rsidRPr="00FD7706">
        <w:rPr>
          <w:rFonts w:ascii="Times New Roman" w:hAnsi="Times New Roman"/>
          <w:sz w:val="24"/>
          <w:szCs w:val="24"/>
        </w:rPr>
        <w:t>Лыхма</w:t>
      </w:r>
      <w:proofErr w:type="spellEnd"/>
      <w:r w:rsidR="00E6723D" w:rsidRPr="00FD7706">
        <w:rPr>
          <w:rFonts w:ascii="Times New Roman" w:hAnsi="Times New Roman"/>
          <w:sz w:val="24"/>
          <w:szCs w:val="24"/>
        </w:rPr>
        <w:t xml:space="preserve"> органам местного самоуправления Белоярского района, в соответствии с требованиями Бюджетного кодекса Российской Федерации от 31 июля 1998 года № 145-ФЗ (далее – Бюджетный кодекс Российской Федерации), </w:t>
      </w:r>
      <w:r w:rsidR="00E6723D" w:rsidRPr="00FD7706">
        <w:rPr>
          <w:rFonts w:ascii="Times New Roman" w:hAnsi="Times New Roman"/>
          <w:sz w:val="24"/>
          <w:szCs w:val="24"/>
          <w:shd w:val="clear" w:color="auto" w:fill="FFFFFF"/>
        </w:rPr>
        <w:t>Закона Ханты-Мансийского</w:t>
      </w:r>
      <w:proofErr w:type="gramEnd"/>
      <w:r w:rsidR="00E6723D" w:rsidRPr="00FD7706">
        <w:rPr>
          <w:rFonts w:ascii="Times New Roman" w:hAnsi="Times New Roman"/>
          <w:sz w:val="24"/>
          <w:szCs w:val="24"/>
          <w:shd w:val="clear" w:color="auto" w:fill="FFFFFF"/>
        </w:rPr>
        <w:t xml:space="preserve"> </w:t>
      </w:r>
      <w:proofErr w:type="gramStart"/>
      <w:r w:rsidR="00E6723D" w:rsidRPr="00FD7706">
        <w:rPr>
          <w:rFonts w:ascii="Times New Roman" w:hAnsi="Times New Roman"/>
          <w:sz w:val="24"/>
          <w:szCs w:val="24"/>
          <w:shd w:val="clear" w:color="auto" w:fill="FFFFFF"/>
        </w:rPr>
        <w:t xml:space="preserve">автономного округа – </w:t>
      </w:r>
      <w:proofErr w:type="spellStart"/>
      <w:r w:rsidR="00E6723D" w:rsidRPr="00FD7706">
        <w:rPr>
          <w:rFonts w:ascii="Times New Roman" w:hAnsi="Times New Roman"/>
          <w:sz w:val="24"/>
          <w:szCs w:val="24"/>
          <w:shd w:val="clear" w:color="auto" w:fill="FFFFFF"/>
        </w:rPr>
        <w:t>Югры</w:t>
      </w:r>
      <w:proofErr w:type="spellEnd"/>
      <w:r w:rsidR="00E6723D" w:rsidRPr="00FD7706">
        <w:rPr>
          <w:rFonts w:ascii="Times New Roman" w:hAnsi="Times New Roman"/>
          <w:sz w:val="24"/>
          <w:szCs w:val="24"/>
          <w:shd w:val="clear" w:color="auto" w:fill="FFFFFF"/>
        </w:rPr>
        <w:t xml:space="preserve"> от 10 ноября 2008 года № 132-оз «О межбюджетных отношениях в Ханты-Мансийском автономном округе - </w:t>
      </w:r>
      <w:proofErr w:type="spellStart"/>
      <w:r w:rsidR="00E6723D" w:rsidRPr="00FD7706">
        <w:rPr>
          <w:rFonts w:ascii="Times New Roman" w:hAnsi="Times New Roman"/>
          <w:sz w:val="24"/>
          <w:szCs w:val="24"/>
          <w:shd w:val="clear" w:color="auto" w:fill="FFFFFF"/>
        </w:rPr>
        <w:t>Югре</w:t>
      </w:r>
      <w:proofErr w:type="spellEnd"/>
      <w:r w:rsidR="00E6723D" w:rsidRPr="00FD7706">
        <w:rPr>
          <w:rFonts w:ascii="Times New Roman" w:hAnsi="Times New Roman"/>
          <w:sz w:val="24"/>
          <w:szCs w:val="24"/>
          <w:shd w:val="clear" w:color="auto" w:fill="FFFFFF"/>
        </w:rPr>
        <w:t>»</w:t>
      </w:r>
      <w:r w:rsidR="00E6723D" w:rsidRPr="00FD7706">
        <w:rPr>
          <w:rFonts w:ascii="Times New Roman" w:hAnsi="Times New Roman"/>
          <w:sz w:val="24"/>
          <w:szCs w:val="24"/>
        </w:rPr>
        <w:t xml:space="preserve"> (далее – Закон «О межбюджетных отношениях в Ханты-Мансийском автономном округе – </w:t>
      </w:r>
      <w:proofErr w:type="spellStart"/>
      <w:r w:rsidR="00E6723D" w:rsidRPr="00FD7706">
        <w:rPr>
          <w:rFonts w:ascii="Times New Roman" w:hAnsi="Times New Roman"/>
          <w:sz w:val="24"/>
          <w:szCs w:val="24"/>
        </w:rPr>
        <w:t>Югре</w:t>
      </w:r>
      <w:proofErr w:type="spellEnd"/>
      <w:r w:rsidR="00E6723D" w:rsidRPr="00FD7706">
        <w:rPr>
          <w:rFonts w:ascii="Times New Roman" w:hAnsi="Times New Roman"/>
          <w:sz w:val="24"/>
          <w:szCs w:val="24"/>
        </w:rPr>
        <w:t>»)</w:t>
      </w:r>
      <w:r w:rsidR="00E6723D" w:rsidRPr="00FD7706">
        <w:rPr>
          <w:rFonts w:ascii="Times New Roman" w:hAnsi="Times New Roman"/>
          <w:sz w:val="24"/>
          <w:szCs w:val="24"/>
          <w:shd w:val="clear" w:color="auto" w:fill="FFFFFF"/>
        </w:rPr>
        <w:t>, решения</w:t>
      </w:r>
      <w:r w:rsidR="00E6723D" w:rsidRPr="00FD7706">
        <w:rPr>
          <w:rFonts w:ascii="Times New Roman" w:hAnsi="Times New Roman"/>
          <w:sz w:val="24"/>
          <w:szCs w:val="24"/>
        </w:rPr>
        <w:t xml:space="preserve"> Совета депутатов сельского поселения </w:t>
      </w:r>
      <w:proofErr w:type="spellStart"/>
      <w:r w:rsidR="00E6723D" w:rsidRPr="00FD7706">
        <w:rPr>
          <w:rFonts w:ascii="Times New Roman" w:hAnsi="Times New Roman"/>
          <w:sz w:val="24"/>
          <w:szCs w:val="24"/>
        </w:rPr>
        <w:t>Лыхма</w:t>
      </w:r>
      <w:proofErr w:type="spellEnd"/>
      <w:r w:rsidR="00E6723D" w:rsidRPr="00FD7706">
        <w:rPr>
          <w:rFonts w:ascii="Times New Roman" w:hAnsi="Times New Roman"/>
          <w:sz w:val="24"/>
          <w:szCs w:val="24"/>
        </w:rPr>
        <w:t xml:space="preserve"> от 24 ноября 2008 года № 28 «Об утверждении Положения об отдельных вопросах организации и осуществления бюджетного процесса в сельском поселении </w:t>
      </w:r>
      <w:proofErr w:type="spellStart"/>
      <w:r w:rsidR="00E6723D" w:rsidRPr="00FD7706">
        <w:rPr>
          <w:rFonts w:ascii="Times New Roman" w:hAnsi="Times New Roman"/>
          <w:sz w:val="24"/>
          <w:szCs w:val="24"/>
        </w:rPr>
        <w:t>Лыхма</w:t>
      </w:r>
      <w:proofErr w:type="spellEnd"/>
      <w:r w:rsidR="00E6723D" w:rsidRPr="00FD7706">
        <w:rPr>
          <w:rFonts w:ascii="Times New Roman" w:hAnsi="Times New Roman"/>
          <w:sz w:val="24"/>
          <w:szCs w:val="24"/>
        </w:rPr>
        <w:t xml:space="preserve">», постановления </w:t>
      </w:r>
      <w:r w:rsidR="00E6723D" w:rsidRPr="00FD7706">
        <w:rPr>
          <w:rFonts w:ascii="Times New Roman" w:hAnsi="Times New Roman"/>
          <w:sz w:val="24"/>
          <w:szCs w:val="24"/>
        </w:rPr>
        <w:lastRenderedPageBreak/>
        <w:t>администрации Белоярского района от 18</w:t>
      </w:r>
      <w:proofErr w:type="gramEnd"/>
      <w:r w:rsidR="00E6723D" w:rsidRPr="00FD7706">
        <w:rPr>
          <w:rFonts w:ascii="Times New Roman" w:hAnsi="Times New Roman"/>
          <w:sz w:val="24"/>
          <w:szCs w:val="24"/>
        </w:rPr>
        <w:t xml:space="preserve"> июня 2013 года № 864 «О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w:t>
      </w:r>
    </w:p>
    <w:p w:rsidR="00E6723D" w:rsidRDefault="00E6723D" w:rsidP="00E6723D">
      <w:pPr>
        <w:tabs>
          <w:tab w:val="left" w:pos="851"/>
        </w:tabs>
        <w:spacing w:after="0"/>
        <w:jc w:val="both"/>
        <w:rPr>
          <w:rFonts w:ascii="Times New Roman" w:hAnsi="Times New Roman"/>
          <w:sz w:val="24"/>
          <w:szCs w:val="24"/>
        </w:rPr>
      </w:pPr>
      <w:r w:rsidRPr="00FD7706">
        <w:rPr>
          <w:rFonts w:ascii="Times New Roman" w:hAnsi="Times New Roman"/>
          <w:sz w:val="24"/>
          <w:szCs w:val="24"/>
        </w:rPr>
        <w:tab/>
      </w:r>
      <w:proofErr w:type="gramStart"/>
      <w:r w:rsidRPr="00FD7706">
        <w:rPr>
          <w:rFonts w:ascii="Times New Roman" w:hAnsi="Times New Roman"/>
          <w:sz w:val="24"/>
          <w:szCs w:val="24"/>
        </w:rPr>
        <w:t xml:space="preserve">В основу проекта бюджета сельского поселения </w:t>
      </w:r>
      <w:proofErr w:type="spellStart"/>
      <w:r w:rsidRPr="00FD7706">
        <w:rPr>
          <w:rFonts w:ascii="Times New Roman" w:hAnsi="Times New Roman"/>
          <w:sz w:val="24"/>
          <w:szCs w:val="24"/>
        </w:rPr>
        <w:t>Лыхма</w:t>
      </w:r>
      <w:proofErr w:type="spellEnd"/>
      <w:r w:rsidRPr="00FD7706">
        <w:rPr>
          <w:rFonts w:ascii="Times New Roman" w:hAnsi="Times New Roman"/>
          <w:sz w:val="24"/>
          <w:szCs w:val="24"/>
        </w:rPr>
        <w:t xml:space="preserve"> (далее – поселение) положены основные направления бюджетной и налоговой политики поселения, утвержденные постановлением администрации поселения от 28 октября 2022 года № 84                «Об основных направлениях бюджетной и налоговой политики сельского поселения </w:t>
      </w:r>
      <w:proofErr w:type="spellStart"/>
      <w:r w:rsidRPr="00FD7706">
        <w:rPr>
          <w:rFonts w:ascii="Times New Roman" w:hAnsi="Times New Roman"/>
          <w:sz w:val="24"/>
          <w:szCs w:val="24"/>
        </w:rPr>
        <w:t>Лыхма</w:t>
      </w:r>
      <w:proofErr w:type="spellEnd"/>
      <w:r w:rsidRPr="00FD7706">
        <w:rPr>
          <w:rFonts w:ascii="Times New Roman" w:hAnsi="Times New Roman"/>
          <w:sz w:val="24"/>
          <w:szCs w:val="24"/>
        </w:rPr>
        <w:t xml:space="preserve"> на 2023 год и плановый период 2024 и 2025 годов и прогнозе основных характеристик бюджета сельского поселения </w:t>
      </w:r>
      <w:proofErr w:type="spellStart"/>
      <w:r w:rsidRPr="00FD7706">
        <w:rPr>
          <w:rFonts w:ascii="Times New Roman" w:hAnsi="Times New Roman"/>
          <w:sz w:val="24"/>
          <w:szCs w:val="24"/>
        </w:rPr>
        <w:t>Лыхма</w:t>
      </w:r>
      <w:proofErr w:type="spellEnd"/>
      <w:r w:rsidRPr="00FD7706">
        <w:rPr>
          <w:rFonts w:ascii="Times New Roman" w:hAnsi="Times New Roman"/>
          <w:sz w:val="24"/>
          <w:szCs w:val="24"/>
        </w:rPr>
        <w:t xml:space="preserve"> на 2023 год и плановый</w:t>
      </w:r>
      <w:proofErr w:type="gramEnd"/>
      <w:r w:rsidRPr="00FD7706">
        <w:rPr>
          <w:rFonts w:ascii="Times New Roman" w:hAnsi="Times New Roman"/>
          <w:sz w:val="24"/>
          <w:szCs w:val="24"/>
        </w:rPr>
        <w:t xml:space="preserve"> период 2024 и 2025 годов», </w:t>
      </w:r>
      <w:r w:rsidRPr="00FD7706">
        <w:rPr>
          <w:rFonts w:ascii="Times New Roman" w:hAnsi="Times New Roman"/>
          <w:sz w:val="24"/>
          <w:szCs w:val="24"/>
          <w:lang w:eastAsia="zh-CN"/>
        </w:rPr>
        <w:t>с учетом приоритетных целей развития страны, определенных в положениях Послания Президента Российской Федерации Федеральному Собранию от 15 января 2020 года и указе Президента Российской Федерации от 21 июля 2020 года № 474 «О национальных целях развития Российской Федерации на период до 2030 года».</w:t>
      </w:r>
      <w:r w:rsidRPr="00FD7706">
        <w:rPr>
          <w:rFonts w:ascii="Times New Roman" w:hAnsi="Times New Roman"/>
          <w:sz w:val="24"/>
          <w:szCs w:val="24"/>
          <w:highlight w:val="yellow"/>
        </w:rPr>
        <w:t xml:space="preserve"> </w:t>
      </w:r>
    </w:p>
    <w:p w:rsidR="00E6723D" w:rsidRPr="00FD7706" w:rsidRDefault="00E6723D" w:rsidP="00E6723D">
      <w:pPr>
        <w:tabs>
          <w:tab w:val="left" w:pos="851"/>
        </w:tabs>
        <w:spacing w:after="0"/>
        <w:jc w:val="both"/>
        <w:rPr>
          <w:rFonts w:ascii="Times New Roman" w:hAnsi="Times New Roman"/>
          <w:sz w:val="24"/>
          <w:szCs w:val="24"/>
          <w:lang w:eastAsia="zh-CN"/>
        </w:rPr>
      </w:pPr>
      <w:r w:rsidRPr="00FD7706">
        <w:rPr>
          <w:rFonts w:ascii="Times New Roman" w:hAnsi="Times New Roman"/>
          <w:sz w:val="24"/>
          <w:szCs w:val="24"/>
          <w:lang w:eastAsia="zh-CN"/>
        </w:rPr>
        <w:t>В качестве основных приоритетов бюджетных расходов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Предлагается утвердить бюджет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b/>
          <w:sz w:val="24"/>
          <w:szCs w:val="24"/>
          <w:lang w:eastAsia="zh-CN"/>
        </w:rPr>
        <w:t>на 2023 год:</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доходы бюджета </w:t>
      </w:r>
      <w:r w:rsidRPr="00FD7706">
        <w:rPr>
          <w:rFonts w:ascii="Times New Roman" w:hAnsi="Times New Roman"/>
          <w:b/>
          <w:sz w:val="24"/>
          <w:szCs w:val="24"/>
          <w:lang w:eastAsia="zh-CN"/>
        </w:rPr>
        <w:t>28 197 070,00</w:t>
      </w:r>
      <w:r w:rsidRPr="00FD7706">
        <w:rPr>
          <w:rFonts w:ascii="Times New Roman" w:hAnsi="Times New Roman"/>
          <w:sz w:val="24"/>
          <w:szCs w:val="24"/>
          <w:lang w:eastAsia="zh-CN"/>
        </w:rPr>
        <w:t xml:space="preserve"> рублей;</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расходы бюджета </w:t>
      </w:r>
      <w:r w:rsidRPr="00FD7706">
        <w:rPr>
          <w:rFonts w:ascii="Times New Roman" w:hAnsi="Times New Roman"/>
          <w:b/>
          <w:sz w:val="24"/>
          <w:szCs w:val="24"/>
          <w:lang w:eastAsia="zh-CN"/>
        </w:rPr>
        <w:t>29 850 570,00</w:t>
      </w:r>
      <w:r w:rsidRPr="00FD7706">
        <w:rPr>
          <w:rFonts w:ascii="Times New Roman" w:hAnsi="Times New Roman"/>
          <w:sz w:val="24"/>
          <w:szCs w:val="24"/>
          <w:lang w:eastAsia="zh-CN"/>
        </w:rPr>
        <w:t xml:space="preserve"> рублей;</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дефицит </w:t>
      </w:r>
      <w:r w:rsidRPr="00FD7706">
        <w:rPr>
          <w:rFonts w:ascii="Times New Roman" w:hAnsi="Times New Roman"/>
          <w:b/>
          <w:sz w:val="24"/>
          <w:szCs w:val="24"/>
          <w:lang w:eastAsia="zh-CN"/>
        </w:rPr>
        <w:t xml:space="preserve">1 653 500,00 </w:t>
      </w:r>
      <w:r w:rsidRPr="00FD7706">
        <w:rPr>
          <w:rFonts w:ascii="Times New Roman" w:hAnsi="Times New Roman"/>
          <w:sz w:val="24"/>
          <w:szCs w:val="24"/>
          <w:lang w:eastAsia="zh-CN"/>
        </w:rPr>
        <w:t>рублей</w:t>
      </w:r>
      <w:r w:rsidRPr="00FD7706">
        <w:rPr>
          <w:rFonts w:ascii="Times New Roman" w:hAnsi="Times New Roman"/>
          <w:b/>
          <w:sz w:val="24"/>
          <w:szCs w:val="24"/>
          <w:lang w:eastAsia="zh-CN"/>
        </w:rPr>
        <w:t>;</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b/>
          <w:sz w:val="24"/>
          <w:szCs w:val="24"/>
          <w:lang w:eastAsia="zh-CN"/>
        </w:rPr>
        <w:t>на 2024 год:</w:t>
      </w:r>
    </w:p>
    <w:p w:rsidR="00E6723D" w:rsidRPr="00FD7706" w:rsidRDefault="00E6723D" w:rsidP="00E6723D">
      <w:pPr>
        <w:suppressAutoHyphens/>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доходы бюджета </w:t>
      </w:r>
      <w:r w:rsidRPr="00FD7706">
        <w:rPr>
          <w:rFonts w:ascii="Times New Roman" w:hAnsi="Times New Roman"/>
          <w:b/>
          <w:sz w:val="24"/>
          <w:szCs w:val="24"/>
          <w:lang w:eastAsia="zh-CN"/>
        </w:rPr>
        <w:t>29 144 070,00</w:t>
      </w:r>
      <w:r w:rsidRPr="00FD7706">
        <w:rPr>
          <w:rFonts w:ascii="Times New Roman" w:hAnsi="Times New Roman"/>
          <w:sz w:val="24"/>
          <w:szCs w:val="24"/>
          <w:lang w:eastAsia="zh-CN"/>
        </w:rPr>
        <w:t xml:space="preserve"> рублей;</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расходы бюджета </w:t>
      </w:r>
      <w:r w:rsidRPr="00FD7706">
        <w:rPr>
          <w:rFonts w:ascii="Times New Roman" w:hAnsi="Times New Roman"/>
          <w:b/>
          <w:sz w:val="24"/>
          <w:szCs w:val="24"/>
          <w:lang w:eastAsia="zh-CN"/>
        </w:rPr>
        <w:t>30 853 770,00</w:t>
      </w:r>
      <w:r w:rsidRPr="00FD7706">
        <w:rPr>
          <w:rFonts w:ascii="Times New Roman" w:hAnsi="Times New Roman"/>
          <w:sz w:val="24"/>
          <w:szCs w:val="24"/>
          <w:lang w:eastAsia="zh-CN"/>
        </w:rPr>
        <w:t xml:space="preserve"> рублей</w:t>
      </w:r>
      <w:r w:rsidRPr="00FD7706">
        <w:rPr>
          <w:rFonts w:ascii="Times New Roman" w:hAnsi="Times New Roman"/>
          <w:b/>
          <w:sz w:val="24"/>
          <w:szCs w:val="24"/>
          <w:lang w:eastAsia="zh-CN"/>
        </w:rPr>
        <w:t>;</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дефицит </w:t>
      </w:r>
      <w:r w:rsidRPr="00FD7706">
        <w:rPr>
          <w:rFonts w:ascii="Times New Roman" w:hAnsi="Times New Roman"/>
          <w:b/>
          <w:sz w:val="24"/>
          <w:szCs w:val="24"/>
          <w:lang w:eastAsia="zh-CN"/>
        </w:rPr>
        <w:t xml:space="preserve">1 709 700,00 </w:t>
      </w:r>
      <w:r w:rsidRPr="00FD7706">
        <w:rPr>
          <w:rFonts w:ascii="Times New Roman" w:hAnsi="Times New Roman"/>
          <w:sz w:val="24"/>
          <w:szCs w:val="24"/>
          <w:lang w:eastAsia="zh-CN"/>
        </w:rPr>
        <w:t>рублей;</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b/>
          <w:sz w:val="24"/>
          <w:szCs w:val="24"/>
          <w:lang w:eastAsia="zh-CN"/>
        </w:rPr>
        <w:t>на 2025 год:</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доходы бюджета </w:t>
      </w:r>
      <w:r w:rsidRPr="00FD7706">
        <w:rPr>
          <w:rFonts w:ascii="Times New Roman" w:hAnsi="Times New Roman"/>
          <w:b/>
          <w:sz w:val="24"/>
          <w:szCs w:val="24"/>
          <w:lang w:eastAsia="zh-CN"/>
        </w:rPr>
        <w:t>30 036 570,00</w:t>
      </w:r>
      <w:r w:rsidRPr="00FD7706">
        <w:rPr>
          <w:rFonts w:ascii="Times New Roman" w:hAnsi="Times New Roman"/>
          <w:sz w:val="24"/>
          <w:szCs w:val="24"/>
          <w:lang w:eastAsia="zh-CN"/>
        </w:rPr>
        <w:t xml:space="preserve">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расходы бюджета </w:t>
      </w:r>
      <w:r w:rsidRPr="00FD7706">
        <w:rPr>
          <w:rFonts w:ascii="Times New Roman" w:hAnsi="Times New Roman"/>
          <w:b/>
          <w:sz w:val="24"/>
          <w:szCs w:val="24"/>
          <w:lang w:eastAsia="zh-CN"/>
        </w:rPr>
        <w:t>31 792 070,00</w:t>
      </w:r>
      <w:r w:rsidRPr="00FD7706">
        <w:rPr>
          <w:rFonts w:ascii="Times New Roman" w:hAnsi="Times New Roman"/>
          <w:sz w:val="24"/>
          <w:szCs w:val="24"/>
          <w:lang w:eastAsia="zh-CN"/>
        </w:rPr>
        <w:t xml:space="preserve"> рублей</w:t>
      </w:r>
      <w:r w:rsidRPr="00FD7706">
        <w:rPr>
          <w:rFonts w:ascii="Times New Roman" w:hAnsi="Times New Roman"/>
          <w:b/>
          <w:sz w:val="24"/>
          <w:szCs w:val="24"/>
          <w:lang w:eastAsia="zh-CN"/>
        </w:rPr>
        <w:t>;</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дефицит </w:t>
      </w:r>
      <w:r w:rsidRPr="00FD7706">
        <w:rPr>
          <w:rFonts w:ascii="Times New Roman" w:hAnsi="Times New Roman"/>
          <w:b/>
          <w:sz w:val="24"/>
          <w:szCs w:val="24"/>
          <w:lang w:eastAsia="zh-CN"/>
        </w:rPr>
        <w:t xml:space="preserve">1 755 500,00 </w:t>
      </w:r>
      <w:r w:rsidRPr="00FD7706">
        <w:rPr>
          <w:rFonts w:ascii="Times New Roman" w:hAnsi="Times New Roman"/>
          <w:sz w:val="24"/>
          <w:szCs w:val="24"/>
          <w:lang w:eastAsia="zh-CN"/>
        </w:rPr>
        <w:t>рублей</w:t>
      </w:r>
      <w:r w:rsidRPr="00FD7706">
        <w:rPr>
          <w:rFonts w:ascii="Times New Roman" w:hAnsi="Times New Roman"/>
          <w:b/>
          <w:sz w:val="24"/>
          <w:szCs w:val="24"/>
          <w:lang w:eastAsia="zh-CN"/>
        </w:rPr>
        <w:t>.</w:t>
      </w:r>
    </w:p>
    <w:p w:rsidR="00E6723D" w:rsidRPr="00FD7706" w:rsidRDefault="00E6723D" w:rsidP="00E6723D">
      <w:pPr>
        <w:ind w:firstLine="709"/>
        <w:jc w:val="both"/>
        <w:textAlignment w:val="baseline"/>
        <w:rPr>
          <w:rFonts w:ascii="Times New Roman" w:hAnsi="Times New Roman"/>
          <w:sz w:val="24"/>
          <w:szCs w:val="24"/>
        </w:rPr>
      </w:pPr>
      <w:r w:rsidRPr="00FD7706">
        <w:rPr>
          <w:rFonts w:ascii="Times New Roman" w:hAnsi="Times New Roman"/>
          <w:kern w:val="2"/>
          <w:sz w:val="24"/>
          <w:szCs w:val="24"/>
        </w:rPr>
        <w:t>Основным источником покрытия дефицита бюджета поселения в трехлетнем периоде являются остатки средств бюджета поселения на начало финансового года. Размер дефицита бюджета предусмотрен не более 10 % от годового объема доходов бюджета поселения без учета объема безвозмездных поступлений и поступлений налоговых доходов по дополнительным нормативам отчислений, что соответствует ограничениям, предусмотренным пунктом 3 статьи 92.1 Бюджетного кодекса Российской Федерации.</w:t>
      </w:r>
      <w:r w:rsidRPr="00FD7706">
        <w:rPr>
          <w:rFonts w:ascii="Times New Roman" w:hAnsi="Times New Roman"/>
          <w:sz w:val="24"/>
          <w:szCs w:val="24"/>
        </w:rPr>
        <w:t xml:space="preserve"> </w:t>
      </w:r>
    </w:p>
    <w:p w:rsidR="00E6723D" w:rsidRPr="00FD7706" w:rsidRDefault="00E6723D" w:rsidP="00E6723D">
      <w:pPr>
        <w:tabs>
          <w:tab w:val="left" w:pos="2640"/>
        </w:tabs>
        <w:suppressAutoHyphens/>
        <w:jc w:val="center"/>
        <w:rPr>
          <w:rFonts w:ascii="Times New Roman" w:hAnsi="Times New Roman"/>
          <w:b/>
          <w:sz w:val="24"/>
          <w:szCs w:val="24"/>
          <w:lang w:eastAsia="zh-CN"/>
        </w:rPr>
      </w:pPr>
      <w:r w:rsidRPr="00FD7706">
        <w:rPr>
          <w:rFonts w:ascii="Times New Roman" w:hAnsi="Times New Roman"/>
          <w:b/>
          <w:sz w:val="24"/>
          <w:szCs w:val="24"/>
          <w:lang w:eastAsia="zh-CN"/>
        </w:rPr>
        <w:t>ДОХОДЫ БЮДЖЕТА ПОСЕЛЕНИЯ</w:t>
      </w:r>
    </w:p>
    <w:p w:rsidR="00E6723D" w:rsidRPr="00FD7706" w:rsidRDefault="00E6723D" w:rsidP="00E6723D">
      <w:pPr>
        <w:tabs>
          <w:tab w:val="left" w:pos="0"/>
        </w:tabs>
        <w:suppressAutoHyphens/>
        <w:spacing w:after="0"/>
        <w:jc w:val="both"/>
        <w:rPr>
          <w:rFonts w:ascii="Times New Roman" w:hAnsi="Times New Roman"/>
          <w:sz w:val="24"/>
          <w:szCs w:val="24"/>
          <w:lang w:eastAsia="zh-CN"/>
        </w:rPr>
      </w:pPr>
      <w:r w:rsidRPr="00FD7706">
        <w:rPr>
          <w:rFonts w:ascii="Times New Roman" w:hAnsi="Times New Roman"/>
          <w:sz w:val="24"/>
          <w:szCs w:val="24"/>
          <w:lang w:eastAsia="zh-CN"/>
        </w:rPr>
        <w:tab/>
        <w:t>Формирование доходной базы бюджета поселения на 2023 год и плановый период 2024-2025 годов осуществлено с учетом нормативно – правовых требований Бюджетного и Налогового кодексов Российской Федерации, нормативно правовых актов органов местного самоуправления, изменений и дополнений к ним.</w:t>
      </w:r>
    </w:p>
    <w:p w:rsidR="00E6723D" w:rsidRPr="00FD7706" w:rsidRDefault="00E6723D" w:rsidP="00E6723D">
      <w:pPr>
        <w:tabs>
          <w:tab w:val="left" w:pos="0"/>
        </w:tabs>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Проект бюджета поселения на трехлетний период рассчитан на основе базового варианта прогноза социально – экономического развития поселения и параметров прогноза, предполагающих сохранение благоприятных внешних условий и активизацию внутренних факторов роста экономики поселения.</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lastRenderedPageBreak/>
        <w:t>Большинство задач в сфере доходов, поставленных в предыдущие годы, сохраняют свою актуальность. Политика в сфере доходов на 2023 год и на ближайшую перспективу будет направлена на сохранение и развитие налоговой базы в сложившихся экономических условиях.</w:t>
      </w:r>
    </w:p>
    <w:p w:rsidR="00E6723D" w:rsidRPr="00FD7706" w:rsidRDefault="00E6723D" w:rsidP="00E6723D">
      <w:pPr>
        <w:widowControl w:val="0"/>
        <w:suppressAutoHyphens/>
        <w:autoSpaceDE w:val="0"/>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В соответствии с Бюджетным кодексом Российской Федерации доходы бюджета поселения на 2023 год и плановый период 2024-2025 годов спрогнозированы на основе следующих экономических показателей: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 методики прогнозирования доходов, утвержденной постановлением администрации сельского поселения;</w:t>
      </w:r>
    </w:p>
    <w:p w:rsidR="00E6723D" w:rsidRPr="00FD7706" w:rsidRDefault="00E6723D" w:rsidP="00E6723D">
      <w:pPr>
        <w:suppressAutoHyphens/>
        <w:spacing w:after="0"/>
        <w:jc w:val="both"/>
        <w:rPr>
          <w:rFonts w:ascii="Times New Roman" w:hAnsi="Times New Roman"/>
          <w:sz w:val="24"/>
          <w:szCs w:val="24"/>
          <w:lang w:eastAsia="zh-CN"/>
        </w:rPr>
      </w:pPr>
      <w:r w:rsidRPr="00FD7706">
        <w:rPr>
          <w:rFonts w:ascii="Times New Roman" w:hAnsi="Times New Roman"/>
          <w:sz w:val="24"/>
          <w:szCs w:val="24"/>
          <w:lang w:eastAsia="zh-CN"/>
        </w:rPr>
        <w:t xml:space="preserve">           - фактического поступления доходов в бюджет поселения за 2021 год и отчетных данных за 6 месяцев 2022 года;</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информации, по ожидаемой оценке, поступлений доходов в бюджет поселения            в 20</w:t>
      </w:r>
      <w:r w:rsidRPr="00FD7706">
        <w:rPr>
          <w:rFonts w:ascii="Times New Roman" w:hAnsi="Times New Roman"/>
          <w:color w:val="000000"/>
          <w:sz w:val="24"/>
          <w:szCs w:val="24"/>
          <w:lang w:eastAsia="zh-CN"/>
        </w:rPr>
        <w:t>22</w:t>
      </w:r>
      <w:r w:rsidRPr="00FD7706">
        <w:rPr>
          <w:rFonts w:ascii="Times New Roman" w:hAnsi="Times New Roman"/>
          <w:sz w:val="24"/>
          <w:szCs w:val="24"/>
          <w:lang w:eastAsia="zh-CN"/>
        </w:rPr>
        <w:t xml:space="preserve"> году, представленной администраторами доходов бюджета поселения.</w:t>
      </w:r>
    </w:p>
    <w:p w:rsidR="00E6723D" w:rsidRPr="00FD7706" w:rsidRDefault="00E6723D" w:rsidP="00E6723D">
      <w:pPr>
        <w:tabs>
          <w:tab w:val="left" w:pos="0"/>
        </w:tabs>
        <w:suppressAutoHyphens/>
        <w:spacing w:after="0"/>
        <w:jc w:val="both"/>
        <w:rPr>
          <w:rFonts w:ascii="Times New Roman" w:hAnsi="Times New Roman"/>
          <w:sz w:val="24"/>
          <w:szCs w:val="24"/>
          <w:lang w:eastAsia="zh-CN"/>
        </w:rPr>
      </w:pPr>
      <w:r w:rsidRPr="00FD7706">
        <w:rPr>
          <w:rFonts w:ascii="Times New Roman" w:hAnsi="Times New Roman"/>
          <w:sz w:val="24"/>
          <w:szCs w:val="24"/>
          <w:lang w:eastAsia="zh-CN"/>
        </w:rPr>
        <w:tab/>
        <w:t>Исходя из вышеуказанных параметров, доходы бюджета поселения на 2023 год и плановый период 2024-2025 годов спрогнозированы в следующих объемах:</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на </w:t>
      </w:r>
      <w:r w:rsidRPr="00FD7706">
        <w:rPr>
          <w:rFonts w:ascii="Times New Roman" w:hAnsi="Times New Roman"/>
          <w:bCs/>
          <w:sz w:val="24"/>
          <w:szCs w:val="24"/>
          <w:lang w:eastAsia="zh-CN"/>
        </w:rPr>
        <w:t>2023 год – 28 197 070,00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2024 год – 29 144 070,00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2025 год – 30 036 570,00 рублей.</w:t>
      </w:r>
      <w:r w:rsidRPr="00FD7706">
        <w:rPr>
          <w:rFonts w:ascii="Times New Roman" w:hAnsi="Times New Roman"/>
          <w:color w:val="000000"/>
          <w:sz w:val="24"/>
          <w:szCs w:val="24"/>
          <w:lang w:eastAsia="zh-CN"/>
        </w:rPr>
        <w:t xml:space="preserve"> </w:t>
      </w:r>
    </w:p>
    <w:p w:rsidR="00E6723D" w:rsidRPr="00FD7706" w:rsidRDefault="00E6723D" w:rsidP="00E6723D">
      <w:pPr>
        <w:tabs>
          <w:tab w:val="left" w:pos="0"/>
        </w:tabs>
        <w:suppressAutoHyphens/>
        <w:ind w:firstLine="709"/>
        <w:jc w:val="both"/>
        <w:rPr>
          <w:rFonts w:ascii="Times New Roman" w:hAnsi="Times New Roman"/>
          <w:sz w:val="24"/>
          <w:szCs w:val="24"/>
          <w:lang w:eastAsia="zh-CN"/>
        </w:rPr>
      </w:pPr>
      <w:r w:rsidRPr="00FD7706">
        <w:rPr>
          <w:rFonts w:ascii="Times New Roman" w:hAnsi="Times New Roman"/>
          <w:sz w:val="24"/>
          <w:szCs w:val="24"/>
          <w:lang w:eastAsia="zh-CN"/>
        </w:rPr>
        <w:t>Структура доходов бюджета поселения представлена налоговыми, неналоговыми доходами и безвозмездными поступлениями.</w:t>
      </w:r>
    </w:p>
    <w:p w:rsidR="00E6723D" w:rsidRPr="00FD7706" w:rsidRDefault="00E6723D" w:rsidP="00E6723D">
      <w:pPr>
        <w:tabs>
          <w:tab w:val="left" w:pos="0"/>
        </w:tabs>
        <w:suppressAutoHyphens/>
        <w:spacing w:after="0"/>
        <w:ind w:firstLine="709"/>
        <w:jc w:val="right"/>
        <w:rPr>
          <w:rFonts w:ascii="Times New Roman" w:hAnsi="Times New Roman"/>
          <w:sz w:val="24"/>
          <w:szCs w:val="24"/>
          <w:lang w:eastAsia="zh-CN"/>
        </w:rPr>
      </w:pPr>
      <w:r w:rsidRPr="00FD7706">
        <w:rPr>
          <w:rFonts w:ascii="Times New Roman" w:hAnsi="Times New Roman"/>
          <w:sz w:val="24"/>
          <w:szCs w:val="24"/>
          <w:lang w:eastAsia="zh-CN"/>
        </w:rPr>
        <w:t>Таблица 1</w:t>
      </w:r>
    </w:p>
    <w:p w:rsidR="00E6723D" w:rsidRPr="00FD7706" w:rsidRDefault="00E6723D" w:rsidP="00E6723D">
      <w:pPr>
        <w:tabs>
          <w:tab w:val="left" w:pos="0"/>
        </w:tabs>
        <w:suppressAutoHyphens/>
        <w:spacing w:after="0"/>
        <w:jc w:val="center"/>
        <w:rPr>
          <w:rFonts w:ascii="Times New Roman" w:hAnsi="Times New Roman"/>
          <w:sz w:val="24"/>
          <w:szCs w:val="24"/>
          <w:lang w:eastAsia="zh-CN"/>
        </w:rPr>
      </w:pPr>
      <w:r w:rsidRPr="00FD7706">
        <w:rPr>
          <w:rFonts w:ascii="Times New Roman" w:hAnsi="Times New Roman"/>
          <w:b/>
          <w:bCs/>
          <w:sz w:val="24"/>
          <w:szCs w:val="24"/>
          <w:lang w:eastAsia="zh-CN"/>
        </w:rPr>
        <w:t>Структу</w:t>
      </w:r>
      <w:r>
        <w:rPr>
          <w:rFonts w:ascii="Times New Roman" w:hAnsi="Times New Roman"/>
          <w:b/>
          <w:bCs/>
          <w:sz w:val="24"/>
          <w:szCs w:val="24"/>
          <w:lang w:eastAsia="zh-CN"/>
        </w:rPr>
        <w:t xml:space="preserve">ра доходов бюджета поселения на </w:t>
      </w:r>
      <w:r w:rsidRPr="00FD7706">
        <w:rPr>
          <w:rFonts w:ascii="Times New Roman" w:hAnsi="Times New Roman"/>
          <w:b/>
          <w:bCs/>
          <w:sz w:val="24"/>
          <w:szCs w:val="24"/>
          <w:lang w:eastAsia="zh-CN"/>
        </w:rPr>
        <w:t xml:space="preserve">2023 год и плановый </w:t>
      </w:r>
    </w:p>
    <w:p w:rsidR="00E6723D" w:rsidRPr="00FD7706" w:rsidRDefault="00E6723D" w:rsidP="00E6723D">
      <w:pPr>
        <w:tabs>
          <w:tab w:val="left" w:pos="0"/>
        </w:tabs>
        <w:suppressAutoHyphens/>
        <w:spacing w:after="0"/>
        <w:jc w:val="center"/>
        <w:rPr>
          <w:rFonts w:ascii="Times New Roman" w:hAnsi="Times New Roman"/>
          <w:sz w:val="24"/>
          <w:szCs w:val="24"/>
          <w:lang w:eastAsia="zh-CN"/>
        </w:rPr>
      </w:pPr>
      <w:r w:rsidRPr="00FD7706">
        <w:rPr>
          <w:rFonts w:ascii="Times New Roman" w:hAnsi="Times New Roman"/>
          <w:b/>
          <w:bCs/>
          <w:sz w:val="24"/>
          <w:szCs w:val="24"/>
          <w:lang w:eastAsia="zh-CN"/>
        </w:rPr>
        <w:t>период 2024 и 2025 годов</w:t>
      </w:r>
    </w:p>
    <w:p w:rsidR="00E6723D" w:rsidRPr="00FD7706" w:rsidRDefault="00E6723D" w:rsidP="00E6723D">
      <w:pPr>
        <w:tabs>
          <w:tab w:val="left" w:pos="0"/>
        </w:tabs>
        <w:suppressAutoHyphens/>
        <w:spacing w:after="0"/>
        <w:jc w:val="both"/>
        <w:rPr>
          <w:rFonts w:ascii="Times New Roman" w:hAnsi="Times New Roman"/>
          <w:sz w:val="24"/>
          <w:szCs w:val="24"/>
          <w:lang w:eastAsia="zh-CN"/>
        </w:rPr>
      </w:pPr>
    </w:p>
    <w:tbl>
      <w:tblPr>
        <w:tblW w:w="0" w:type="auto"/>
        <w:tblInd w:w="-30" w:type="dxa"/>
        <w:tblLayout w:type="fixed"/>
        <w:tblLook w:val="04A0"/>
      </w:tblPr>
      <w:tblGrid>
        <w:gridCol w:w="1785"/>
        <w:gridCol w:w="1440"/>
        <w:gridCol w:w="1140"/>
        <w:gridCol w:w="1470"/>
        <w:gridCol w:w="1200"/>
        <w:gridCol w:w="1575"/>
        <w:gridCol w:w="1021"/>
      </w:tblGrid>
      <w:tr w:rsidR="00E6723D" w:rsidRPr="00FD7706" w:rsidTr="00992090">
        <w:trPr>
          <w:tblHeader/>
        </w:trPr>
        <w:tc>
          <w:tcPr>
            <w:tcW w:w="1785" w:type="dxa"/>
            <w:vMerge w:val="restart"/>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spacing w:after="0"/>
              <w:jc w:val="center"/>
              <w:rPr>
                <w:rFonts w:ascii="Times New Roman" w:hAnsi="Times New Roman"/>
                <w:sz w:val="24"/>
                <w:szCs w:val="24"/>
                <w:lang w:eastAsia="zh-CN"/>
              </w:rPr>
            </w:pPr>
            <w:r w:rsidRPr="00FD7706">
              <w:rPr>
                <w:rFonts w:ascii="Times New Roman" w:hAnsi="Times New Roman"/>
                <w:b/>
                <w:bCs/>
                <w:sz w:val="24"/>
                <w:szCs w:val="24"/>
                <w:lang w:eastAsia="zh-CN"/>
              </w:rPr>
              <w:t>Вид дохода бюджета</w:t>
            </w:r>
          </w:p>
        </w:tc>
        <w:tc>
          <w:tcPr>
            <w:tcW w:w="2580" w:type="dxa"/>
            <w:gridSpan w:val="2"/>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2023 год</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2024 год</w:t>
            </w:r>
          </w:p>
        </w:tc>
        <w:tc>
          <w:tcPr>
            <w:tcW w:w="2596" w:type="dxa"/>
            <w:gridSpan w:val="2"/>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2025 год</w:t>
            </w:r>
          </w:p>
        </w:tc>
      </w:tr>
      <w:tr w:rsidR="00E6723D" w:rsidRPr="00FD7706" w:rsidTr="00992090">
        <w:trPr>
          <w:tblHeader/>
        </w:trPr>
        <w:tc>
          <w:tcPr>
            <w:tcW w:w="1785" w:type="dxa"/>
            <w:vMerge/>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rPr>
                <w:rFonts w:ascii="Times New Roman" w:hAnsi="Times New Roman"/>
                <w:sz w:val="24"/>
                <w:szCs w:val="24"/>
                <w:lang w:eastAsia="zh-CN"/>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План (руб.)</w:t>
            </w:r>
          </w:p>
        </w:tc>
        <w:tc>
          <w:tcPr>
            <w:tcW w:w="1140"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proofErr w:type="spellStart"/>
            <w:proofErr w:type="gramStart"/>
            <w:r w:rsidRPr="00FD7706">
              <w:rPr>
                <w:rFonts w:ascii="Times New Roman" w:hAnsi="Times New Roman"/>
                <w:b/>
                <w:bCs/>
                <w:sz w:val="24"/>
                <w:szCs w:val="24"/>
                <w:lang w:eastAsia="zh-CN"/>
              </w:rPr>
              <w:t>Удель-ный</w:t>
            </w:r>
            <w:proofErr w:type="spellEnd"/>
            <w:proofErr w:type="gramEnd"/>
            <w:r w:rsidRPr="00FD7706">
              <w:rPr>
                <w:rFonts w:ascii="Times New Roman" w:hAnsi="Times New Roman"/>
                <w:b/>
                <w:bCs/>
                <w:sz w:val="24"/>
                <w:szCs w:val="24"/>
                <w:lang w:eastAsia="zh-CN"/>
              </w:rPr>
              <w:t xml:space="preserve"> вес, %</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План (руб.)</w:t>
            </w:r>
          </w:p>
        </w:tc>
        <w:tc>
          <w:tcPr>
            <w:tcW w:w="1200"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proofErr w:type="spellStart"/>
            <w:proofErr w:type="gramStart"/>
            <w:r w:rsidRPr="00FD7706">
              <w:rPr>
                <w:rFonts w:ascii="Times New Roman" w:hAnsi="Times New Roman"/>
                <w:b/>
                <w:bCs/>
                <w:sz w:val="24"/>
                <w:szCs w:val="24"/>
                <w:lang w:eastAsia="zh-CN"/>
              </w:rPr>
              <w:t>Удель-ный</w:t>
            </w:r>
            <w:proofErr w:type="spellEnd"/>
            <w:proofErr w:type="gramEnd"/>
            <w:r w:rsidRPr="00FD7706">
              <w:rPr>
                <w:rFonts w:ascii="Times New Roman" w:hAnsi="Times New Roman"/>
                <w:b/>
                <w:bCs/>
                <w:sz w:val="24"/>
                <w:szCs w:val="24"/>
                <w:lang w:eastAsia="zh-CN"/>
              </w:rPr>
              <w:t xml:space="preserve"> вес, %</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План (руб.)</w:t>
            </w:r>
          </w:p>
        </w:tc>
        <w:tc>
          <w:tcPr>
            <w:tcW w:w="1021"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proofErr w:type="spellStart"/>
            <w:proofErr w:type="gramStart"/>
            <w:r w:rsidRPr="00FD7706">
              <w:rPr>
                <w:rFonts w:ascii="Times New Roman" w:hAnsi="Times New Roman"/>
                <w:b/>
                <w:bCs/>
                <w:sz w:val="24"/>
                <w:szCs w:val="24"/>
                <w:lang w:eastAsia="zh-CN"/>
              </w:rPr>
              <w:t>Удель-ный</w:t>
            </w:r>
            <w:proofErr w:type="spellEnd"/>
            <w:proofErr w:type="gramEnd"/>
            <w:r w:rsidRPr="00FD7706">
              <w:rPr>
                <w:rFonts w:ascii="Times New Roman" w:hAnsi="Times New Roman"/>
                <w:b/>
                <w:bCs/>
                <w:sz w:val="24"/>
                <w:szCs w:val="24"/>
                <w:lang w:eastAsia="zh-CN"/>
              </w:rPr>
              <w:t xml:space="preserve"> вес, %</w:t>
            </w:r>
          </w:p>
        </w:tc>
      </w:tr>
      <w:tr w:rsidR="00E6723D" w:rsidRPr="00FD7706" w:rsidTr="00992090">
        <w:tc>
          <w:tcPr>
            <w:tcW w:w="1785"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both"/>
              <w:rPr>
                <w:rFonts w:ascii="Times New Roman" w:hAnsi="Times New Roman"/>
                <w:sz w:val="24"/>
                <w:szCs w:val="24"/>
                <w:lang w:eastAsia="zh-CN"/>
              </w:rPr>
            </w:pPr>
            <w:r w:rsidRPr="00FD7706">
              <w:rPr>
                <w:rFonts w:ascii="Times New Roman" w:hAnsi="Times New Roman"/>
                <w:sz w:val="24"/>
                <w:szCs w:val="24"/>
                <w:lang w:eastAsia="zh-CN"/>
              </w:rPr>
              <w:t>Налоговые доходы</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16 274 500,00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61,6</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16 836 700,00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62,8</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17 294 600,00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61,9</w:t>
            </w:r>
          </w:p>
        </w:tc>
      </w:tr>
      <w:tr w:rsidR="00E6723D" w:rsidRPr="00FD7706" w:rsidTr="00992090">
        <w:tc>
          <w:tcPr>
            <w:tcW w:w="1785"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both"/>
              <w:rPr>
                <w:rFonts w:ascii="Times New Roman" w:hAnsi="Times New Roman"/>
                <w:sz w:val="24"/>
                <w:szCs w:val="24"/>
                <w:lang w:eastAsia="zh-CN"/>
              </w:rPr>
            </w:pPr>
            <w:r w:rsidRPr="00FD7706">
              <w:rPr>
                <w:rFonts w:ascii="Times New Roman" w:hAnsi="Times New Roman"/>
                <w:sz w:val="24"/>
                <w:szCs w:val="24"/>
                <w:lang w:eastAsia="zh-CN"/>
              </w:rPr>
              <w:t xml:space="preserve">Неналоговые доходы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261 000,00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261 000,00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261 000,00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1,0</w:t>
            </w:r>
          </w:p>
        </w:tc>
      </w:tr>
      <w:tr w:rsidR="00E6723D" w:rsidRPr="00FD7706" w:rsidTr="00992090">
        <w:tc>
          <w:tcPr>
            <w:tcW w:w="1785"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both"/>
              <w:rPr>
                <w:rFonts w:ascii="Times New Roman" w:hAnsi="Times New Roman"/>
                <w:sz w:val="24"/>
                <w:szCs w:val="24"/>
                <w:lang w:eastAsia="zh-CN"/>
              </w:rPr>
            </w:pPr>
            <w:r w:rsidRPr="00FD7706">
              <w:rPr>
                <w:rFonts w:ascii="Times New Roman" w:hAnsi="Times New Roman"/>
                <w:sz w:val="24"/>
                <w:szCs w:val="24"/>
                <w:lang w:eastAsia="zh-CN"/>
              </w:rPr>
              <w:t>Безвозмездные поступления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 xml:space="preserve">11 661 570,00 </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37,4</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12 046 370,00</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36,2</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12 480 970,00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sz w:val="24"/>
                <w:szCs w:val="24"/>
                <w:lang w:eastAsia="zh-CN"/>
              </w:rPr>
              <w:t>37,1</w:t>
            </w:r>
          </w:p>
        </w:tc>
      </w:tr>
      <w:tr w:rsidR="00E6723D" w:rsidRPr="00FD7706" w:rsidTr="00992090">
        <w:tc>
          <w:tcPr>
            <w:tcW w:w="1785"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both"/>
              <w:rPr>
                <w:rFonts w:ascii="Times New Roman" w:hAnsi="Times New Roman"/>
                <w:sz w:val="24"/>
                <w:szCs w:val="24"/>
                <w:lang w:eastAsia="zh-CN"/>
              </w:rPr>
            </w:pPr>
            <w:r w:rsidRPr="00FD7706">
              <w:rPr>
                <w:rFonts w:ascii="Times New Roman" w:hAnsi="Times New Roman"/>
                <w:b/>
                <w:bCs/>
                <w:sz w:val="24"/>
                <w:szCs w:val="24"/>
                <w:lang w:eastAsia="zh-CN"/>
              </w:rPr>
              <w:t>ИТОГО:</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28 197 070,00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100,0</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29 144 070,00</w:t>
            </w:r>
          </w:p>
        </w:tc>
        <w:tc>
          <w:tcPr>
            <w:tcW w:w="1200" w:type="dxa"/>
            <w:tcBorders>
              <w:top w:val="single" w:sz="4" w:space="0" w:color="000000"/>
              <w:left w:val="single" w:sz="4" w:space="0" w:color="000000"/>
              <w:bottom w:val="single" w:sz="4" w:space="0" w:color="000000"/>
              <w:right w:val="single" w:sz="4" w:space="0" w:color="000000"/>
            </w:tcBorders>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100,0</w:t>
            </w:r>
          </w:p>
        </w:tc>
        <w:tc>
          <w:tcPr>
            <w:tcW w:w="1575"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30 036 570,00</w:t>
            </w:r>
          </w:p>
        </w:tc>
        <w:tc>
          <w:tcPr>
            <w:tcW w:w="1021" w:type="dxa"/>
            <w:tcBorders>
              <w:top w:val="single" w:sz="4" w:space="0" w:color="000000"/>
              <w:left w:val="single" w:sz="4" w:space="0" w:color="000000"/>
              <w:bottom w:val="single" w:sz="4" w:space="0" w:color="000000"/>
              <w:right w:val="single" w:sz="4" w:space="0" w:color="000000"/>
            </w:tcBorders>
            <w:vAlign w:val="center"/>
            <w:hideMark/>
          </w:tcPr>
          <w:p w:rsidR="00E6723D" w:rsidRPr="00FD7706" w:rsidRDefault="00E6723D" w:rsidP="00992090">
            <w:pPr>
              <w:tabs>
                <w:tab w:val="left" w:pos="0"/>
              </w:tabs>
              <w:suppressAutoHyphens/>
              <w:jc w:val="center"/>
              <w:rPr>
                <w:rFonts w:ascii="Times New Roman" w:hAnsi="Times New Roman"/>
                <w:sz w:val="24"/>
                <w:szCs w:val="24"/>
                <w:lang w:eastAsia="zh-CN"/>
              </w:rPr>
            </w:pPr>
            <w:r w:rsidRPr="00FD7706">
              <w:rPr>
                <w:rFonts w:ascii="Times New Roman" w:hAnsi="Times New Roman"/>
                <w:b/>
                <w:bCs/>
                <w:sz w:val="24"/>
                <w:szCs w:val="24"/>
                <w:lang w:eastAsia="zh-CN"/>
              </w:rPr>
              <w:t>100,0</w:t>
            </w:r>
          </w:p>
        </w:tc>
      </w:tr>
    </w:tbl>
    <w:p w:rsidR="00E6723D" w:rsidRPr="00FD7706" w:rsidRDefault="00E6723D" w:rsidP="00E6723D">
      <w:pPr>
        <w:tabs>
          <w:tab w:val="left" w:pos="0"/>
        </w:tabs>
        <w:suppressAutoHyphens/>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Главной составляющей доходной части бюджета поселения являются налоговые доходы, которые формируются из налога на доходы физических лиц, налогов на товары, реализуемые на территории Российской Федерации (акцизы на нефтепродукты), налогов на имущество (налог на имущество физических лиц, транспортный налог и земельный налог), госпошлины. </w:t>
      </w:r>
    </w:p>
    <w:p w:rsidR="00E6723D" w:rsidRPr="00C668EA" w:rsidRDefault="00E6723D" w:rsidP="00E6723D">
      <w:pPr>
        <w:tabs>
          <w:tab w:val="left" w:pos="0"/>
        </w:tabs>
        <w:suppressAutoHyphens/>
        <w:jc w:val="center"/>
        <w:rPr>
          <w:rFonts w:ascii="Times New Roman" w:hAnsi="Times New Roman"/>
          <w:b/>
          <w:sz w:val="24"/>
          <w:szCs w:val="24"/>
          <w:lang w:eastAsia="zh-CN"/>
        </w:rPr>
      </w:pPr>
      <w:r w:rsidRPr="00C668EA">
        <w:rPr>
          <w:rFonts w:ascii="Times New Roman" w:hAnsi="Times New Roman"/>
          <w:b/>
          <w:sz w:val="24"/>
          <w:szCs w:val="24"/>
          <w:lang w:eastAsia="zh-CN"/>
        </w:rPr>
        <w:t>Налог на доходы физических лиц</w:t>
      </w:r>
    </w:p>
    <w:p w:rsidR="00E6723D" w:rsidRPr="00FD7706" w:rsidRDefault="00E6723D" w:rsidP="00E6723D">
      <w:pPr>
        <w:suppressAutoHyphens/>
        <w:ind w:firstLine="540"/>
        <w:jc w:val="both"/>
        <w:rPr>
          <w:rFonts w:ascii="Times New Roman" w:hAnsi="Times New Roman"/>
          <w:sz w:val="24"/>
          <w:szCs w:val="24"/>
          <w:lang w:eastAsia="zh-CN"/>
        </w:rPr>
      </w:pPr>
      <w:r w:rsidRPr="00FD7706">
        <w:rPr>
          <w:rFonts w:ascii="Times New Roman" w:hAnsi="Times New Roman"/>
          <w:sz w:val="24"/>
          <w:szCs w:val="24"/>
          <w:lang w:eastAsia="zh-CN"/>
        </w:rPr>
        <w:lastRenderedPageBreak/>
        <w:t xml:space="preserve"> Данный налог в составе и структуре налоговых доходов бюджета поселения занимает первое место по объему поступлений.</w:t>
      </w:r>
    </w:p>
    <w:p w:rsidR="00E6723D" w:rsidRPr="00FD7706" w:rsidRDefault="00E6723D" w:rsidP="00E6723D">
      <w:pPr>
        <w:suppressAutoHyphens/>
        <w:spacing w:after="0"/>
        <w:ind w:firstLine="540"/>
        <w:jc w:val="both"/>
        <w:rPr>
          <w:rFonts w:ascii="Times New Roman" w:hAnsi="Times New Roman"/>
          <w:sz w:val="24"/>
          <w:szCs w:val="24"/>
          <w:lang w:eastAsia="zh-CN"/>
        </w:rPr>
      </w:pPr>
      <w:r w:rsidRPr="00FD7706">
        <w:rPr>
          <w:rFonts w:ascii="Times New Roman" w:hAnsi="Times New Roman"/>
          <w:sz w:val="24"/>
          <w:szCs w:val="24"/>
          <w:lang w:eastAsia="zh-CN"/>
        </w:rPr>
        <w:t xml:space="preserve">Налог на доходы физических лиц является федеральным налогом, в соответствии с нормативами распределения, утвержденными Бюджетным кодексом Российской Федерации, </w:t>
      </w:r>
      <w:r w:rsidRPr="00FD7706">
        <w:rPr>
          <w:rFonts w:ascii="Times New Roman" w:hAnsi="Times New Roman"/>
          <w:color w:val="000000"/>
          <w:sz w:val="24"/>
          <w:szCs w:val="24"/>
        </w:rPr>
        <w:t xml:space="preserve">Законом </w:t>
      </w:r>
      <w:r w:rsidRPr="00FD7706">
        <w:rPr>
          <w:rFonts w:ascii="Times New Roman" w:hAnsi="Times New Roman"/>
          <w:sz w:val="24"/>
          <w:szCs w:val="24"/>
        </w:rPr>
        <w:t xml:space="preserve">«О межбюджетных отношениях </w:t>
      </w:r>
      <w:proofErr w:type="gramStart"/>
      <w:r w:rsidRPr="00FD7706">
        <w:rPr>
          <w:rFonts w:ascii="Times New Roman" w:hAnsi="Times New Roman"/>
          <w:sz w:val="24"/>
          <w:szCs w:val="24"/>
        </w:rPr>
        <w:t>в</w:t>
      </w:r>
      <w:proofErr w:type="gramEnd"/>
      <w:r w:rsidRPr="00FD7706">
        <w:rPr>
          <w:rFonts w:ascii="Times New Roman" w:hAnsi="Times New Roman"/>
          <w:sz w:val="24"/>
          <w:szCs w:val="24"/>
        </w:rPr>
        <w:t xml:space="preserve"> </w:t>
      </w:r>
      <w:proofErr w:type="gramStart"/>
      <w:r w:rsidRPr="00FD7706">
        <w:rPr>
          <w:rFonts w:ascii="Times New Roman" w:hAnsi="Times New Roman"/>
          <w:sz w:val="24"/>
          <w:szCs w:val="24"/>
        </w:rPr>
        <w:t>Ханты-Мансийском</w:t>
      </w:r>
      <w:proofErr w:type="gramEnd"/>
      <w:r w:rsidRPr="00FD7706">
        <w:rPr>
          <w:rFonts w:ascii="Times New Roman" w:hAnsi="Times New Roman"/>
          <w:sz w:val="24"/>
          <w:szCs w:val="24"/>
        </w:rPr>
        <w:t xml:space="preserve"> автономном округе – </w:t>
      </w:r>
      <w:proofErr w:type="spellStart"/>
      <w:r w:rsidRPr="00FD7706">
        <w:rPr>
          <w:rFonts w:ascii="Times New Roman" w:hAnsi="Times New Roman"/>
          <w:sz w:val="24"/>
          <w:szCs w:val="24"/>
        </w:rPr>
        <w:t>Югре</w:t>
      </w:r>
      <w:proofErr w:type="spellEnd"/>
      <w:r w:rsidRPr="00FD7706">
        <w:rPr>
          <w:rFonts w:ascii="Times New Roman" w:hAnsi="Times New Roman"/>
          <w:sz w:val="24"/>
          <w:szCs w:val="24"/>
        </w:rPr>
        <w:t>»</w:t>
      </w:r>
      <w:r w:rsidRPr="00FD7706">
        <w:rPr>
          <w:rFonts w:ascii="Times New Roman" w:hAnsi="Times New Roman"/>
          <w:sz w:val="24"/>
          <w:szCs w:val="24"/>
          <w:lang w:eastAsia="zh-CN"/>
        </w:rPr>
        <w:t xml:space="preserve">, зачисляется в бюджет поселения в размере 10 % от налоговой базы, исчисленной на территории поселения. </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На плановый период налог на доходы физических лиц спрогнозирован в следующих объемах:</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 на </w:t>
      </w:r>
      <w:r w:rsidRPr="00FD7706">
        <w:rPr>
          <w:rFonts w:ascii="Times New Roman" w:hAnsi="Times New Roman"/>
          <w:bCs/>
          <w:sz w:val="24"/>
          <w:szCs w:val="24"/>
          <w:lang w:eastAsia="zh-CN"/>
        </w:rPr>
        <w:t>2023 год – 14 946 000,00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 на 2024 год – 15 390 600,00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 на 2025 год – 15 848 500,00 рублей.</w:t>
      </w:r>
      <w:r w:rsidRPr="00FD7706">
        <w:rPr>
          <w:rFonts w:ascii="Times New Roman" w:hAnsi="Times New Roman"/>
          <w:color w:val="000000"/>
          <w:sz w:val="24"/>
          <w:szCs w:val="24"/>
          <w:lang w:eastAsia="zh-CN"/>
        </w:rPr>
        <w:t xml:space="preserve"> </w:t>
      </w:r>
    </w:p>
    <w:p w:rsidR="00E6723D" w:rsidRPr="00FD7706" w:rsidRDefault="00E6723D" w:rsidP="00E6723D">
      <w:pPr>
        <w:suppressAutoHyphens/>
        <w:spacing w:after="0"/>
        <w:ind w:firstLine="709"/>
        <w:jc w:val="both"/>
        <w:rPr>
          <w:rFonts w:ascii="Times New Roman" w:hAnsi="Times New Roman"/>
          <w:bCs/>
          <w:color w:val="000000"/>
          <w:sz w:val="24"/>
          <w:szCs w:val="24"/>
          <w:lang w:eastAsia="zh-CN"/>
        </w:rPr>
      </w:pPr>
    </w:p>
    <w:p w:rsidR="00E6723D" w:rsidRPr="00FD7706" w:rsidRDefault="00E6723D" w:rsidP="00E6723D">
      <w:pPr>
        <w:suppressAutoHyphens/>
        <w:spacing w:after="0"/>
        <w:ind w:firstLine="57"/>
        <w:jc w:val="center"/>
        <w:rPr>
          <w:rFonts w:ascii="Times New Roman" w:hAnsi="Times New Roman"/>
          <w:b/>
          <w:sz w:val="24"/>
          <w:szCs w:val="24"/>
          <w:lang w:eastAsia="zh-CN"/>
        </w:rPr>
      </w:pPr>
      <w:r w:rsidRPr="00FD7706">
        <w:rPr>
          <w:rFonts w:ascii="Times New Roman" w:hAnsi="Times New Roman"/>
          <w:b/>
          <w:sz w:val="24"/>
          <w:szCs w:val="24"/>
          <w:lang w:eastAsia="zh-CN"/>
        </w:rPr>
        <w:t xml:space="preserve">Налоги на товары, реализуемые на территории Российской Федерации </w:t>
      </w:r>
    </w:p>
    <w:p w:rsidR="00E6723D" w:rsidRPr="00FD7706" w:rsidRDefault="00E6723D" w:rsidP="00E6723D">
      <w:pPr>
        <w:suppressAutoHyphens/>
        <w:spacing w:after="0"/>
        <w:ind w:firstLine="57"/>
        <w:jc w:val="center"/>
        <w:rPr>
          <w:rFonts w:ascii="Times New Roman" w:hAnsi="Times New Roman"/>
          <w:b/>
          <w:sz w:val="24"/>
          <w:szCs w:val="24"/>
          <w:lang w:eastAsia="zh-CN"/>
        </w:rPr>
      </w:pPr>
      <w:r w:rsidRPr="00FD7706">
        <w:rPr>
          <w:rFonts w:ascii="Times New Roman" w:hAnsi="Times New Roman"/>
          <w:b/>
          <w:sz w:val="24"/>
          <w:szCs w:val="24"/>
          <w:lang w:eastAsia="zh-CN"/>
        </w:rPr>
        <w:t>(акцизы на нефтепродукты)</w:t>
      </w:r>
    </w:p>
    <w:p w:rsidR="00E6723D" w:rsidRPr="00FD7706" w:rsidRDefault="00E6723D" w:rsidP="00E6723D">
      <w:pPr>
        <w:suppressAutoHyphens/>
        <w:spacing w:after="0"/>
        <w:ind w:firstLine="709"/>
        <w:jc w:val="center"/>
        <w:rPr>
          <w:rFonts w:ascii="Times New Roman" w:hAnsi="Times New Roman"/>
          <w:sz w:val="24"/>
          <w:szCs w:val="24"/>
          <w:lang w:eastAsia="zh-CN"/>
        </w:rPr>
      </w:pPr>
    </w:p>
    <w:p w:rsidR="00E6723D" w:rsidRDefault="00E6723D" w:rsidP="00E6723D">
      <w:pPr>
        <w:suppressAutoHyphens/>
        <w:ind w:firstLine="709"/>
        <w:jc w:val="both"/>
        <w:rPr>
          <w:rFonts w:ascii="Times New Roman" w:eastAsia="Calibri" w:hAnsi="Times New Roman"/>
          <w:sz w:val="24"/>
          <w:szCs w:val="24"/>
          <w:lang w:eastAsia="zh-CN"/>
        </w:rPr>
      </w:pPr>
      <w:r w:rsidRPr="00FD7706">
        <w:rPr>
          <w:rFonts w:ascii="Times New Roman" w:eastAsia="Calibri" w:hAnsi="Times New Roman"/>
          <w:sz w:val="24"/>
          <w:szCs w:val="24"/>
          <w:lang w:eastAsia="zh-CN"/>
        </w:rPr>
        <w:t>В соответствии со статьей 58 Бюджетного кодекса Российской Федерации, из бюджета автономного округа в бюджеты муниципальных образований, осуществляется передача отчислений акцизов на автомобильный и прямогонный бензин, дизельное топливо, моторные масла для дизельных и (или) карбюраторных (</w:t>
      </w:r>
      <w:proofErr w:type="spellStart"/>
      <w:r w:rsidRPr="00FD7706">
        <w:rPr>
          <w:rFonts w:ascii="Times New Roman" w:eastAsia="Calibri" w:hAnsi="Times New Roman"/>
          <w:sz w:val="24"/>
          <w:szCs w:val="24"/>
          <w:lang w:eastAsia="zh-CN"/>
        </w:rPr>
        <w:t>инжекторных</w:t>
      </w:r>
      <w:proofErr w:type="spellEnd"/>
      <w:r w:rsidRPr="00FD7706">
        <w:rPr>
          <w:rFonts w:ascii="Times New Roman" w:eastAsia="Calibri" w:hAnsi="Times New Roman"/>
          <w:sz w:val="24"/>
          <w:szCs w:val="24"/>
          <w:lang w:eastAsia="zh-CN"/>
        </w:rPr>
        <w:t xml:space="preserve">) двигателей, производимые на территории Российской Федерации (далее - акцизы на нефтепродукты). </w:t>
      </w:r>
    </w:p>
    <w:p w:rsidR="00E6723D" w:rsidRPr="00FD7706" w:rsidRDefault="00E6723D" w:rsidP="00E6723D">
      <w:pPr>
        <w:suppressAutoHyphens/>
        <w:ind w:firstLine="709"/>
        <w:jc w:val="both"/>
        <w:rPr>
          <w:rFonts w:ascii="Times New Roman" w:hAnsi="Times New Roman"/>
          <w:color w:val="000000"/>
          <w:sz w:val="24"/>
          <w:szCs w:val="24"/>
        </w:rPr>
      </w:pPr>
      <w:r w:rsidRPr="00FD7706">
        <w:rPr>
          <w:rFonts w:ascii="Times New Roman" w:hAnsi="Times New Roman"/>
          <w:color w:val="000000"/>
          <w:sz w:val="24"/>
          <w:szCs w:val="24"/>
        </w:rPr>
        <w:t xml:space="preserve">Акцизы на нефтепродукты рассчитываются исходя из протяженности автомобильных дорог местного значения в поселении по дифференцированным нормативам отчислений, установленным в соответствии с Законом </w:t>
      </w:r>
      <w:r w:rsidRPr="00FD7706">
        <w:rPr>
          <w:rFonts w:ascii="Times New Roman" w:hAnsi="Times New Roman"/>
          <w:sz w:val="24"/>
          <w:szCs w:val="24"/>
        </w:rPr>
        <w:t xml:space="preserve">«О межбюджетных отношениях </w:t>
      </w:r>
      <w:proofErr w:type="gramStart"/>
      <w:r w:rsidRPr="00FD7706">
        <w:rPr>
          <w:rFonts w:ascii="Times New Roman" w:hAnsi="Times New Roman"/>
          <w:sz w:val="24"/>
          <w:szCs w:val="24"/>
        </w:rPr>
        <w:t>в</w:t>
      </w:r>
      <w:proofErr w:type="gramEnd"/>
      <w:r w:rsidRPr="00FD7706">
        <w:rPr>
          <w:rFonts w:ascii="Times New Roman" w:hAnsi="Times New Roman"/>
          <w:sz w:val="24"/>
          <w:szCs w:val="24"/>
        </w:rPr>
        <w:t xml:space="preserve"> </w:t>
      </w:r>
      <w:proofErr w:type="gramStart"/>
      <w:r w:rsidRPr="00FD7706">
        <w:rPr>
          <w:rFonts w:ascii="Times New Roman" w:hAnsi="Times New Roman"/>
          <w:sz w:val="24"/>
          <w:szCs w:val="24"/>
        </w:rPr>
        <w:t>Ханты-Мансийском</w:t>
      </w:r>
      <w:proofErr w:type="gramEnd"/>
      <w:r w:rsidRPr="00FD7706">
        <w:rPr>
          <w:rFonts w:ascii="Times New Roman" w:hAnsi="Times New Roman"/>
          <w:sz w:val="24"/>
          <w:szCs w:val="24"/>
        </w:rPr>
        <w:t xml:space="preserve"> автономном округе – </w:t>
      </w:r>
      <w:proofErr w:type="spellStart"/>
      <w:r w:rsidRPr="00FD7706">
        <w:rPr>
          <w:rFonts w:ascii="Times New Roman" w:hAnsi="Times New Roman"/>
          <w:sz w:val="24"/>
          <w:szCs w:val="24"/>
        </w:rPr>
        <w:t>Югре</w:t>
      </w:r>
      <w:proofErr w:type="spellEnd"/>
      <w:r w:rsidRPr="00FD7706">
        <w:rPr>
          <w:rFonts w:ascii="Times New Roman" w:hAnsi="Times New Roman"/>
          <w:sz w:val="24"/>
          <w:szCs w:val="24"/>
        </w:rPr>
        <w:t>»</w:t>
      </w:r>
      <w:r w:rsidRPr="00FD7706">
        <w:rPr>
          <w:rFonts w:ascii="Times New Roman" w:hAnsi="Times New Roman"/>
          <w:color w:val="000000"/>
          <w:sz w:val="24"/>
          <w:szCs w:val="24"/>
        </w:rPr>
        <w:t>.</w:t>
      </w:r>
    </w:p>
    <w:p w:rsidR="00E6723D" w:rsidRPr="00FD7706" w:rsidRDefault="00E6723D" w:rsidP="00E6723D">
      <w:pPr>
        <w:suppressAutoHyphens/>
        <w:ind w:firstLine="709"/>
        <w:jc w:val="both"/>
        <w:rPr>
          <w:rFonts w:ascii="Times New Roman" w:eastAsia="Calibri" w:hAnsi="Times New Roman"/>
          <w:sz w:val="24"/>
          <w:szCs w:val="24"/>
          <w:lang w:eastAsia="zh-CN"/>
        </w:rPr>
      </w:pPr>
      <w:proofErr w:type="gramStart"/>
      <w:r w:rsidRPr="00FD7706">
        <w:rPr>
          <w:rFonts w:ascii="Times New Roman" w:eastAsia="Calibri" w:hAnsi="Times New Roman"/>
          <w:bCs/>
          <w:sz w:val="24"/>
          <w:szCs w:val="24"/>
          <w:lang w:eastAsia="zh-CN"/>
        </w:rPr>
        <w:t xml:space="preserve">Расчет прогнозных показателей осуществлялся главным администратором доходов от уплаты акцизов на нефтепродукты (Управлением федерального казначейства по Ханты-Мансийскому автономному округу – </w:t>
      </w:r>
      <w:proofErr w:type="spellStart"/>
      <w:r w:rsidRPr="00FD7706">
        <w:rPr>
          <w:rFonts w:ascii="Times New Roman" w:eastAsia="Calibri" w:hAnsi="Times New Roman"/>
          <w:bCs/>
          <w:sz w:val="24"/>
          <w:szCs w:val="24"/>
          <w:lang w:eastAsia="zh-CN"/>
        </w:rPr>
        <w:t>Югре</w:t>
      </w:r>
      <w:proofErr w:type="spellEnd"/>
      <w:r w:rsidRPr="00FD7706">
        <w:rPr>
          <w:rFonts w:ascii="Times New Roman" w:eastAsia="Calibri" w:hAnsi="Times New Roman"/>
          <w:bCs/>
          <w:sz w:val="24"/>
          <w:szCs w:val="24"/>
          <w:lang w:eastAsia="zh-CN"/>
        </w:rPr>
        <w:t xml:space="preserve">) в соответствии с порядком прогнозирования доходов от уплаты акцизов на нефтепродукты, утвержденным приказом Казначейства России от 31 декабря 2019 года № 426 «О наделении территориальных органов Федерального казначейства отдельными полномочиями главного администратора (администратора) доходов бюджетов субъектов Российской Федерации и местных бюджетов». </w:t>
      </w:r>
      <w:proofErr w:type="gramEnd"/>
    </w:p>
    <w:p w:rsidR="00E6723D" w:rsidRPr="00FD7706" w:rsidRDefault="00E6723D" w:rsidP="00E6723D">
      <w:pPr>
        <w:suppressAutoHyphens/>
        <w:spacing w:after="0"/>
        <w:ind w:firstLine="709"/>
        <w:jc w:val="both"/>
        <w:rPr>
          <w:rFonts w:ascii="Times New Roman" w:eastAsia="Calibri" w:hAnsi="Times New Roman"/>
          <w:sz w:val="24"/>
          <w:szCs w:val="24"/>
          <w:lang w:eastAsia="zh-CN"/>
        </w:rPr>
      </w:pPr>
      <w:r w:rsidRPr="00FD7706">
        <w:rPr>
          <w:rFonts w:ascii="Times New Roman" w:hAnsi="Times New Roman"/>
          <w:sz w:val="24"/>
          <w:szCs w:val="24"/>
          <w:lang w:eastAsia="zh-CN"/>
        </w:rPr>
        <w:t xml:space="preserve"> </w:t>
      </w:r>
      <w:r w:rsidRPr="00FD7706">
        <w:rPr>
          <w:rFonts w:ascii="Times New Roman" w:eastAsia="Calibri" w:hAnsi="Times New Roman"/>
          <w:sz w:val="24"/>
          <w:szCs w:val="24"/>
          <w:lang w:eastAsia="zh-CN"/>
        </w:rPr>
        <w:t>Прогноз доходов в бюджет поселения по акцизам на нефтепродукты составит:</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 на </w:t>
      </w:r>
      <w:r w:rsidRPr="00FD7706">
        <w:rPr>
          <w:rFonts w:ascii="Times New Roman" w:hAnsi="Times New Roman"/>
          <w:bCs/>
          <w:sz w:val="24"/>
          <w:szCs w:val="24"/>
          <w:lang w:eastAsia="zh-CN"/>
        </w:rPr>
        <w:t>2023 год –  891 500,00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 на 2024 год – 1 009 100,00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 на 2025 год – 1 009 100,00 рублей.</w:t>
      </w:r>
      <w:r w:rsidRPr="00FD7706">
        <w:rPr>
          <w:rFonts w:ascii="Times New Roman" w:hAnsi="Times New Roman"/>
          <w:color w:val="000000"/>
          <w:sz w:val="24"/>
          <w:szCs w:val="24"/>
          <w:lang w:eastAsia="zh-CN"/>
        </w:rPr>
        <w:t xml:space="preserve"> </w:t>
      </w:r>
    </w:p>
    <w:p w:rsidR="00E6723D" w:rsidRPr="00FD7706" w:rsidRDefault="00E6723D" w:rsidP="00E6723D">
      <w:pPr>
        <w:suppressAutoHyphens/>
        <w:spacing w:after="0"/>
        <w:ind w:firstLine="709"/>
        <w:jc w:val="both"/>
        <w:rPr>
          <w:rFonts w:ascii="Times New Roman" w:eastAsia="Calibri" w:hAnsi="Times New Roman"/>
          <w:sz w:val="24"/>
          <w:szCs w:val="24"/>
          <w:highlight w:val="yellow"/>
          <w:lang w:eastAsia="zh-CN"/>
        </w:rPr>
      </w:pPr>
    </w:p>
    <w:p w:rsidR="00E6723D" w:rsidRPr="00FD7706" w:rsidRDefault="00E6723D" w:rsidP="00E6723D">
      <w:pPr>
        <w:suppressAutoHyphens/>
        <w:spacing w:after="0"/>
        <w:jc w:val="center"/>
        <w:rPr>
          <w:rFonts w:ascii="Times New Roman" w:hAnsi="Times New Roman"/>
          <w:b/>
          <w:sz w:val="24"/>
          <w:szCs w:val="24"/>
          <w:lang w:eastAsia="zh-CN"/>
        </w:rPr>
      </w:pPr>
      <w:r w:rsidRPr="00FD7706">
        <w:rPr>
          <w:rFonts w:ascii="Times New Roman" w:hAnsi="Times New Roman"/>
          <w:b/>
          <w:sz w:val="24"/>
          <w:szCs w:val="24"/>
          <w:lang w:eastAsia="zh-CN"/>
        </w:rPr>
        <w:t>Налоги на имущество</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sz w:val="24"/>
          <w:szCs w:val="24"/>
          <w:lang w:eastAsia="zh-CN"/>
        </w:rPr>
        <w:t>В соответствии с классификацией доходов, утвержденной Приказом Минфина РФ, налоги на имущество включают в себя следующие налоги:</w:t>
      </w:r>
    </w:p>
    <w:p w:rsidR="00E6723D" w:rsidRPr="00FD7706" w:rsidRDefault="00E6723D" w:rsidP="00E6723D">
      <w:pPr>
        <w:suppressAutoHyphens/>
        <w:spacing w:after="0"/>
        <w:ind w:left="708"/>
        <w:jc w:val="both"/>
        <w:rPr>
          <w:rFonts w:ascii="Times New Roman" w:hAnsi="Times New Roman"/>
          <w:sz w:val="24"/>
          <w:szCs w:val="24"/>
          <w:lang w:eastAsia="zh-CN"/>
        </w:rPr>
      </w:pPr>
      <w:r w:rsidRPr="00FD7706">
        <w:rPr>
          <w:rFonts w:ascii="Times New Roman" w:hAnsi="Times New Roman"/>
          <w:sz w:val="24"/>
          <w:szCs w:val="24"/>
          <w:lang w:eastAsia="zh-CN"/>
        </w:rPr>
        <w:t>- налог на имущество физических лиц;</w:t>
      </w:r>
    </w:p>
    <w:p w:rsidR="00E6723D" w:rsidRPr="00FD7706" w:rsidRDefault="00E6723D" w:rsidP="00E6723D">
      <w:pPr>
        <w:suppressAutoHyphens/>
        <w:spacing w:after="0"/>
        <w:ind w:left="708"/>
        <w:jc w:val="both"/>
        <w:rPr>
          <w:rFonts w:ascii="Times New Roman" w:hAnsi="Times New Roman"/>
          <w:sz w:val="24"/>
          <w:szCs w:val="24"/>
          <w:lang w:eastAsia="zh-CN"/>
        </w:rPr>
      </w:pPr>
      <w:r w:rsidRPr="00FD7706">
        <w:rPr>
          <w:rFonts w:ascii="Times New Roman" w:hAnsi="Times New Roman"/>
          <w:sz w:val="24"/>
          <w:szCs w:val="24"/>
          <w:lang w:eastAsia="zh-CN"/>
        </w:rPr>
        <w:t>- транспортный налог;</w:t>
      </w:r>
    </w:p>
    <w:p w:rsidR="00E6723D" w:rsidRPr="00FD7706" w:rsidRDefault="00E6723D" w:rsidP="00E6723D">
      <w:pPr>
        <w:suppressAutoHyphens/>
        <w:spacing w:after="0"/>
        <w:ind w:left="708"/>
        <w:jc w:val="both"/>
        <w:rPr>
          <w:rFonts w:ascii="Times New Roman" w:hAnsi="Times New Roman"/>
          <w:sz w:val="24"/>
          <w:szCs w:val="24"/>
          <w:lang w:eastAsia="zh-CN"/>
        </w:rPr>
      </w:pPr>
      <w:r w:rsidRPr="00FD7706">
        <w:rPr>
          <w:rFonts w:ascii="Times New Roman" w:hAnsi="Times New Roman"/>
          <w:sz w:val="24"/>
          <w:szCs w:val="24"/>
          <w:lang w:eastAsia="zh-CN"/>
        </w:rPr>
        <w:t>- земельный налог.</w:t>
      </w:r>
    </w:p>
    <w:p w:rsidR="00E6723D" w:rsidRPr="00FD7706" w:rsidRDefault="00E6723D" w:rsidP="00E6723D">
      <w:pPr>
        <w:suppressAutoHyphens/>
        <w:autoSpaceDE w:val="0"/>
        <w:spacing w:after="0"/>
        <w:ind w:firstLine="706"/>
        <w:jc w:val="both"/>
        <w:rPr>
          <w:rFonts w:ascii="Times New Roman" w:hAnsi="Times New Roman"/>
          <w:sz w:val="24"/>
          <w:szCs w:val="24"/>
          <w:lang w:eastAsia="zh-CN"/>
        </w:rPr>
      </w:pPr>
      <w:r w:rsidRPr="00FD7706">
        <w:rPr>
          <w:rFonts w:ascii="Times New Roman" w:hAnsi="Times New Roman"/>
          <w:sz w:val="24"/>
          <w:szCs w:val="24"/>
          <w:lang w:eastAsia="zh-CN"/>
        </w:rPr>
        <w:lastRenderedPageBreak/>
        <w:t xml:space="preserve">Для расчета прогноза поступлений по данным налогам была проведена работа по определению взвешенной оценки поступлений по итогам 2021 года, прогнозными данными поступлений, представленными администратором доходов бюджета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(Межрайонной ИФНС России № 7 по Ханты-Мансийскому автономному округу – </w:t>
      </w:r>
      <w:proofErr w:type="spellStart"/>
      <w:r w:rsidRPr="00FD7706">
        <w:rPr>
          <w:rFonts w:ascii="Times New Roman" w:hAnsi="Times New Roman"/>
          <w:sz w:val="24"/>
          <w:szCs w:val="24"/>
          <w:lang w:eastAsia="zh-CN"/>
        </w:rPr>
        <w:t>Югре</w:t>
      </w:r>
      <w:proofErr w:type="spellEnd"/>
      <w:r w:rsidRPr="00FD7706">
        <w:rPr>
          <w:rFonts w:ascii="Times New Roman" w:hAnsi="Times New Roman"/>
          <w:b/>
          <w:bCs/>
          <w:sz w:val="24"/>
          <w:szCs w:val="24"/>
          <w:lang w:eastAsia="zh-CN"/>
        </w:rPr>
        <w:t>),</w:t>
      </w:r>
      <w:r w:rsidRPr="00FD7706">
        <w:rPr>
          <w:rFonts w:ascii="Times New Roman" w:hAnsi="Times New Roman"/>
          <w:sz w:val="24"/>
          <w:szCs w:val="24"/>
          <w:lang w:eastAsia="zh-CN"/>
        </w:rPr>
        <w:t xml:space="preserve"> отчетными данными за 6 месяцев и ожидаемым поступлением за 2022 год. </w:t>
      </w:r>
    </w:p>
    <w:p w:rsidR="00E6723D" w:rsidRPr="00FD7706" w:rsidRDefault="00E6723D" w:rsidP="00E6723D">
      <w:pPr>
        <w:suppressAutoHyphens/>
        <w:ind w:firstLine="706"/>
        <w:jc w:val="both"/>
        <w:rPr>
          <w:rFonts w:ascii="Times New Roman" w:hAnsi="Times New Roman"/>
          <w:sz w:val="24"/>
          <w:szCs w:val="24"/>
          <w:lang w:eastAsia="zh-CN"/>
        </w:rPr>
      </w:pPr>
      <w:r w:rsidRPr="00FD7706">
        <w:rPr>
          <w:rFonts w:ascii="Times New Roman" w:hAnsi="Times New Roman"/>
          <w:sz w:val="24"/>
          <w:szCs w:val="24"/>
          <w:lang w:eastAsia="zh-CN"/>
        </w:rPr>
        <w:t xml:space="preserve">Расчет </w:t>
      </w:r>
      <w:r w:rsidRPr="00FD7706">
        <w:rPr>
          <w:rFonts w:ascii="Times New Roman" w:hAnsi="Times New Roman"/>
          <w:i/>
          <w:sz w:val="24"/>
          <w:szCs w:val="24"/>
          <w:lang w:eastAsia="zh-CN"/>
        </w:rPr>
        <w:t>налога на имущество физических лиц</w:t>
      </w:r>
      <w:r w:rsidRPr="00FD7706">
        <w:rPr>
          <w:rFonts w:ascii="Times New Roman" w:hAnsi="Times New Roman"/>
          <w:sz w:val="24"/>
          <w:szCs w:val="24"/>
          <w:lang w:eastAsia="zh-CN"/>
        </w:rPr>
        <w:t xml:space="preserve"> производится исходя из кадастровой стоимости, которая наиболее приближена к рыночной стоимости объектов недвижимости. Ставки налога, предоставляемые льготы, сроки его уплаты утверждены решением Совета депутатов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от </w:t>
      </w:r>
      <w:r w:rsidRPr="00FD7706">
        <w:rPr>
          <w:rFonts w:ascii="Times New Roman" w:hAnsi="Times New Roman"/>
          <w:color w:val="000000"/>
          <w:sz w:val="24"/>
          <w:szCs w:val="24"/>
          <w:lang w:eastAsia="zh-CN"/>
        </w:rPr>
        <w:t xml:space="preserve">12 </w:t>
      </w:r>
      <w:r w:rsidRPr="00FD7706">
        <w:rPr>
          <w:rFonts w:ascii="Times New Roman" w:hAnsi="Times New Roman"/>
          <w:sz w:val="24"/>
          <w:szCs w:val="24"/>
          <w:lang w:eastAsia="zh-CN"/>
        </w:rPr>
        <w:t xml:space="preserve">ноября 2014 года № </w:t>
      </w:r>
      <w:r w:rsidRPr="00FD7706">
        <w:rPr>
          <w:rFonts w:ascii="Times New Roman" w:hAnsi="Times New Roman"/>
          <w:color w:val="000000"/>
          <w:sz w:val="24"/>
          <w:szCs w:val="24"/>
          <w:lang w:eastAsia="zh-CN"/>
        </w:rPr>
        <w:t xml:space="preserve">31 «Об утверждении Положения о налоге на имущество </w:t>
      </w:r>
      <w:r w:rsidRPr="00FD7706">
        <w:rPr>
          <w:rFonts w:ascii="Times New Roman" w:hAnsi="Times New Roman"/>
          <w:sz w:val="24"/>
          <w:szCs w:val="24"/>
          <w:lang w:eastAsia="zh-CN"/>
        </w:rPr>
        <w:t xml:space="preserve">физических лиц на территории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w:t>
      </w:r>
    </w:p>
    <w:p w:rsidR="00E6723D" w:rsidRPr="00FD7706" w:rsidRDefault="00E6723D" w:rsidP="00E6723D">
      <w:pPr>
        <w:suppressAutoHyphens/>
        <w:spacing w:after="0"/>
        <w:ind w:firstLine="706"/>
        <w:jc w:val="both"/>
        <w:rPr>
          <w:rFonts w:ascii="Times New Roman" w:hAnsi="Times New Roman"/>
          <w:sz w:val="24"/>
          <w:szCs w:val="24"/>
          <w:lang w:eastAsia="zh-CN"/>
        </w:rPr>
      </w:pPr>
      <w:r w:rsidRPr="00FD7706">
        <w:rPr>
          <w:rFonts w:ascii="Times New Roman" w:hAnsi="Times New Roman"/>
          <w:sz w:val="24"/>
          <w:szCs w:val="24"/>
          <w:lang w:eastAsia="zh-CN"/>
        </w:rPr>
        <w:t>На трехлетний период налог на имущество физических лиц спрогнозирован в следующих объемах:</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на </w:t>
      </w:r>
      <w:r w:rsidRPr="00FD7706">
        <w:rPr>
          <w:rFonts w:ascii="Times New Roman" w:hAnsi="Times New Roman"/>
          <w:bCs/>
          <w:sz w:val="24"/>
          <w:szCs w:val="24"/>
          <w:lang w:eastAsia="zh-CN"/>
        </w:rPr>
        <w:t>2023 год – 310 000,00</w:t>
      </w:r>
      <w:r w:rsidRPr="00FD7706">
        <w:rPr>
          <w:rFonts w:ascii="Times New Roman" w:hAnsi="Times New Roman"/>
          <w:sz w:val="24"/>
          <w:szCs w:val="24"/>
          <w:lang w:eastAsia="zh-CN"/>
        </w:rPr>
        <w:t xml:space="preserve"> </w:t>
      </w:r>
      <w:r w:rsidRPr="00FD7706">
        <w:rPr>
          <w:rFonts w:ascii="Times New Roman" w:hAnsi="Times New Roman"/>
          <w:bCs/>
          <w:sz w:val="24"/>
          <w:szCs w:val="24"/>
          <w:lang w:eastAsia="zh-CN"/>
        </w:rPr>
        <w:t>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2024 год – 310 000,00</w:t>
      </w:r>
      <w:r w:rsidRPr="00FD7706">
        <w:rPr>
          <w:rFonts w:ascii="Times New Roman" w:hAnsi="Times New Roman"/>
          <w:sz w:val="24"/>
          <w:szCs w:val="24"/>
          <w:lang w:eastAsia="zh-CN"/>
        </w:rPr>
        <w:t xml:space="preserve"> </w:t>
      </w:r>
      <w:r w:rsidRPr="00FD7706">
        <w:rPr>
          <w:rFonts w:ascii="Times New Roman" w:hAnsi="Times New Roman"/>
          <w:bCs/>
          <w:sz w:val="24"/>
          <w:szCs w:val="24"/>
          <w:lang w:eastAsia="zh-CN"/>
        </w:rPr>
        <w:t>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2025 год – 310 000,00</w:t>
      </w:r>
      <w:r w:rsidRPr="00FD7706">
        <w:rPr>
          <w:rFonts w:ascii="Times New Roman" w:hAnsi="Times New Roman"/>
          <w:sz w:val="24"/>
          <w:szCs w:val="24"/>
          <w:lang w:eastAsia="zh-CN"/>
        </w:rPr>
        <w:t xml:space="preserve"> </w:t>
      </w:r>
      <w:r w:rsidRPr="00FD7706">
        <w:rPr>
          <w:rFonts w:ascii="Times New Roman" w:hAnsi="Times New Roman"/>
          <w:bCs/>
          <w:sz w:val="24"/>
          <w:szCs w:val="24"/>
          <w:lang w:eastAsia="zh-CN"/>
        </w:rPr>
        <w:t>рублей.</w:t>
      </w:r>
      <w:r w:rsidRPr="00FD7706">
        <w:rPr>
          <w:rFonts w:ascii="Times New Roman" w:hAnsi="Times New Roman"/>
          <w:color w:val="000000"/>
          <w:sz w:val="24"/>
          <w:szCs w:val="24"/>
          <w:lang w:eastAsia="zh-CN"/>
        </w:rPr>
        <w:t xml:space="preserve"> </w:t>
      </w:r>
    </w:p>
    <w:p w:rsidR="00E6723D" w:rsidRPr="00FD7706" w:rsidRDefault="00E6723D" w:rsidP="00E6723D">
      <w:pPr>
        <w:suppressAutoHyphens/>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В соответствии с </w:t>
      </w:r>
      <w:r w:rsidRPr="00FD7706">
        <w:rPr>
          <w:rFonts w:ascii="Times New Roman" w:hAnsi="Times New Roman"/>
          <w:color w:val="000000"/>
          <w:sz w:val="24"/>
          <w:szCs w:val="24"/>
        </w:rPr>
        <w:t xml:space="preserve">Законом </w:t>
      </w:r>
      <w:r w:rsidRPr="00FD7706">
        <w:rPr>
          <w:rFonts w:ascii="Times New Roman" w:hAnsi="Times New Roman"/>
          <w:sz w:val="24"/>
          <w:szCs w:val="24"/>
        </w:rPr>
        <w:t xml:space="preserve">«О межбюджетных отношениях </w:t>
      </w:r>
      <w:proofErr w:type="gramStart"/>
      <w:r w:rsidRPr="00FD7706">
        <w:rPr>
          <w:rFonts w:ascii="Times New Roman" w:hAnsi="Times New Roman"/>
          <w:sz w:val="24"/>
          <w:szCs w:val="24"/>
        </w:rPr>
        <w:t>в</w:t>
      </w:r>
      <w:proofErr w:type="gramEnd"/>
      <w:r w:rsidRPr="00FD7706">
        <w:rPr>
          <w:rFonts w:ascii="Times New Roman" w:hAnsi="Times New Roman"/>
          <w:sz w:val="24"/>
          <w:szCs w:val="24"/>
        </w:rPr>
        <w:t xml:space="preserve"> </w:t>
      </w:r>
      <w:proofErr w:type="gramStart"/>
      <w:r w:rsidRPr="00FD7706">
        <w:rPr>
          <w:rFonts w:ascii="Times New Roman" w:hAnsi="Times New Roman"/>
          <w:sz w:val="24"/>
          <w:szCs w:val="24"/>
        </w:rPr>
        <w:t>Ханты-Мансийском</w:t>
      </w:r>
      <w:proofErr w:type="gramEnd"/>
      <w:r w:rsidRPr="00FD7706">
        <w:rPr>
          <w:rFonts w:ascii="Times New Roman" w:hAnsi="Times New Roman"/>
          <w:sz w:val="24"/>
          <w:szCs w:val="24"/>
        </w:rPr>
        <w:t xml:space="preserve"> автономном округе – </w:t>
      </w:r>
      <w:proofErr w:type="spellStart"/>
      <w:r w:rsidRPr="00FD7706">
        <w:rPr>
          <w:rFonts w:ascii="Times New Roman" w:hAnsi="Times New Roman"/>
          <w:sz w:val="24"/>
          <w:szCs w:val="24"/>
        </w:rPr>
        <w:t>Югре</w:t>
      </w:r>
      <w:proofErr w:type="spellEnd"/>
      <w:r w:rsidRPr="00FD7706">
        <w:rPr>
          <w:rFonts w:ascii="Times New Roman" w:hAnsi="Times New Roman"/>
          <w:sz w:val="24"/>
          <w:szCs w:val="24"/>
        </w:rPr>
        <w:t>»</w:t>
      </w:r>
      <w:r w:rsidRPr="00FD7706">
        <w:rPr>
          <w:rFonts w:ascii="Times New Roman" w:hAnsi="Times New Roman"/>
          <w:bCs/>
          <w:sz w:val="24"/>
          <w:szCs w:val="24"/>
          <w:lang w:eastAsia="zh-CN"/>
        </w:rPr>
        <w:t xml:space="preserve"> в бюджет поселения </w:t>
      </w:r>
      <w:r w:rsidRPr="00FD7706">
        <w:rPr>
          <w:rFonts w:ascii="Times New Roman" w:hAnsi="Times New Roman"/>
          <w:sz w:val="24"/>
          <w:szCs w:val="24"/>
          <w:lang w:eastAsia="zh-CN"/>
        </w:rPr>
        <w:t xml:space="preserve">зачисляется </w:t>
      </w:r>
      <w:r w:rsidRPr="00FD7706">
        <w:rPr>
          <w:rFonts w:ascii="Times New Roman" w:hAnsi="Times New Roman"/>
          <w:i/>
          <w:sz w:val="24"/>
          <w:szCs w:val="24"/>
          <w:lang w:eastAsia="zh-CN"/>
        </w:rPr>
        <w:t xml:space="preserve">транспортный налог </w:t>
      </w:r>
      <w:r w:rsidRPr="00FD7706">
        <w:rPr>
          <w:rFonts w:ascii="Times New Roman" w:hAnsi="Times New Roman"/>
          <w:sz w:val="24"/>
          <w:szCs w:val="24"/>
          <w:lang w:eastAsia="zh-CN"/>
        </w:rPr>
        <w:t xml:space="preserve">(региональный налог), по нормативу 4 процента от налоговой базы, исчисленной на территории поселения. </w:t>
      </w:r>
    </w:p>
    <w:p w:rsidR="00E6723D" w:rsidRPr="00FD7706" w:rsidRDefault="00E6723D" w:rsidP="00E6723D">
      <w:pPr>
        <w:suppressAutoHyphens/>
        <w:ind w:firstLine="706"/>
        <w:jc w:val="both"/>
        <w:rPr>
          <w:rFonts w:ascii="Times New Roman" w:hAnsi="Times New Roman"/>
          <w:sz w:val="24"/>
          <w:szCs w:val="24"/>
          <w:lang w:eastAsia="zh-CN"/>
        </w:rPr>
      </w:pPr>
      <w:r w:rsidRPr="00FD7706">
        <w:rPr>
          <w:rFonts w:ascii="Times New Roman" w:hAnsi="Times New Roman"/>
          <w:sz w:val="24"/>
          <w:szCs w:val="24"/>
          <w:lang w:eastAsia="zh-CN"/>
        </w:rPr>
        <w:t xml:space="preserve">На трехлетний период транспортный налог спрогнозирован в следующих объемах: </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2023 год – 50 000,00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2024 год – </w:t>
      </w:r>
      <w:r w:rsidRPr="00FD7706">
        <w:rPr>
          <w:rFonts w:ascii="Times New Roman" w:hAnsi="Times New Roman"/>
          <w:bCs/>
          <w:sz w:val="24"/>
          <w:szCs w:val="24"/>
          <w:lang w:eastAsia="ar-SA"/>
        </w:rPr>
        <w:t>50 000,00</w:t>
      </w:r>
      <w:r w:rsidRPr="00FD7706">
        <w:rPr>
          <w:rFonts w:ascii="Times New Roman" w:hAnsi="Times New Roman"/>
          <w:bCs/>
          <w:sz w:val="24"/>
          <w:szCs w:val="24"/>
          <w:lang w:eastAsia="zh-CN"/>
        </w:rPr>
        <w:t xml:space="preserve">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color w:val="000000"/>
          <w:sz w:val="24"/>
          <w:szCs w:val="24"/>
          <w:lang w:eastAsia="zh-CN"/>
        </w:rPr>
        <w:t>2025 год – 50 000,00 рублей.</w:t>
      </w:r>
    </w:p>
    <w:p w:rsidR="00E6723D" w:rsidRPr="00FD7706" w:rsidRDefault="00E6723D" w:rsidP="00E6723D">
      <w:pPr>
        <w:suppressAutoHyphens/>
        <w:spacing w:after="0"/>
        <w:ind w:firstLine="706"/>
        <w:jc w:val="both"/>
        <w:rPr>
          <w:rFonts w:ascii="Times New Roman" w:hAnsi="Times New Roman"/>
          <w:sz w:val="24"/>
          <w:szCs w:val="24"/>
          <w:lang w:eastAsia="zh-CN"/>
        </w:rPr>
      </w:pPr>
      <w:r w:rsidRPr="00FD7706">
        <w:rPr>
          <w:rFonts w:ascii="Times New Roman" w:hAnsi="Times New Roman"/>
          <w:sz w:val="24"/>
          <w:szCs w:val="24"/>
          <w:lang w:eastAsia="zh-CN"/>
        </w:rPr>
        <w:t xml:space="preserve">Расчет </w:t>
      </w:r>
      <w:r w:rsidRPr="00FD7706">
        <w:rPr>
          <w:rFonts w:ascii="Times New Roman" w:hAnsi="Times New Roman"/>
          <w:i/>
          <w:sz w:val="24"/>
          <w:szCs w:val="24"/>
          <w:lang w:eastAsia="zh-CN"/>
        </w:rPr>
        <w:t>земельного налога</w:t>
      </w:r>
      <w:r w:rsidRPr="00FD7706">
        <w:rPr>
          <w:rFonts w:ascii="Times New Roman" w:hAnsi="Times New Roman"/>
          <w:sz w:val="24"/>
          <w:szCs w:val="24"/>
          <w:lang w:eastAsia="zh-CN"/>
        </w:rPr>
        <w:t xml:space="preserve"> производиться исходя из кадастровой стоимости земельных участков. Ставки налога, предоставляемые льготы, сроки его уплаты утверждены решением Совета депутатов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от 25 ноября                 2010 года № 31 «О земельном налоге на территории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w:t>
      </w:r>
    </w:p>
    <w:p w:rsidR="00E6723D" w:rsidRPr="00FD7706" w:rsidRDefault="00E6723D" w:rsidP="00E6723D">
      <w:pPr>
        <w:suppressAutoHyphens/>
        <w:spacing w:after="0"/>
        <w:ind w:firstLine="706"/>
        <w:jc w:val="both"/>
        <w:rPr>
          <w:rFonts w:ascii="Times New Roman" w:hAnsi="Times New Roman"/>
          <w:sz w:val="24"/>
          <w:szCs w:val="24"/>
          <w:lang w:eastAsia="zh-CN"/>
        </w:rPr>
      </w:pPr>
      <w:r w:rsidRPr="00FD7706">
        <w:rPr>
          <w:rFonts w:ascii="Times New Roman" w:hAnsi="Times New Roman"/>
          <w:sz w:val="24"/>
          <w:szCs w:val="24"/>
          <w:lang w:eastAsia="zh-CN"/>
        </w:rPr>
        <w:t>На трехлетний период земельный налог спрогнозирован в следующих объемах:</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на </w:t>
      </w:r>
      <w:r w:rsidRPr="00FD7706">
        <w:rPr>
          <w:rFonts w:ascii="Times New Roman" w:hAnsi="Times New Roman"/>
          <w:bCs/>
          <w:sz w:val="24"/>
          <w:szCs w:val="24"/>
          <w:lang w:eastAsia="zh-CN"/>
        </w:rPr>
        <w:t xml:space="preserve">2023 год – </w:t>
      </w:r>
      <w:r w:rsidRPr="00FD7706">
        <w:rPr>
          <w:rFonts w:ascii="Times New Roman" w:hAnsi="Times New Roman"/>
          <w:sz w:val="24"/>
          <w:szCs w:val="24"/>
          <w:lang w:eastAsia="zh-CN"/>
        </w:rPr>
        <w:t>62 000,00</w:t>
      </w:r>
      <w:r w:rsidRPr="00FD7706">
        <w:rPr>
          <w:rFonts w:ascii="Times New Roman" w:hAnsi="Times New Roman"/>
          <w:bCs/>
          <w:sz w:val="24"/>
          <w:szCs w:val="24"/>
          <w:lang w:eastAsia="zh-CN"/>
        </w:rPr>
        <w:t xml:space="preserve">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на 2024 год – </w:t>
      </w:r>
      <w:r w:rsidRPr="00FD7706">
        <w:rPr>
          <w:rFonts w:ascii="Times New Roman" w:hAnsi="Times New Roman"/>
          <w:sz w:val="24"/>
          <w:szCs w:val="24"/>
          <w:lang w:eastAsia="zh-CN"/>
        </w:rPr>
        <w:t>62 000,00</w:t>
      </w:r>
      <w:r w:rsidRPr="00FD7706">
        <w:rPr>
          <w:rFonts w:ascii="Times New Roman" w:hAnsi="Times New Roman"/>
          <w:bCs/>
          <w:sz w:val="24"/>
          <w:szCs w:val="24"/>
          <w:lang w:eastAsia="zh-CN"/>
        </w:rPr>
        <w:t xml:space="preserve">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 xml:space="preserve">на 2025 год – </w:t>
      </w:r>
      <w:r w:rsidRPr="00FD7706">
        <w:rPr>
          <w:rFonts w:ascii="Times New Roman" w:hAnsi="Times New Roman"/>
          <w:sz w:val="24"/>
          <w:szCs w:val="24"/>
          <w:lang w:eastAsia="zh-CN"/>
        </w:rPr>
        <w:t>62 000,00</w:t>
      </w:r>
      <w:r w:rsidRPr="00FD7706">
        <w:rPr>
          <w:rFonts w:ascii="Times New Roman" w:hAnsi="Times New Roman"/>
          <w:bCs/>
          <w:sz w:val="24"/>
          <w:szCs w:val="24"/>
          <w:lang w:eastAsia="zh-CN"/>
        </w:rPr>
        <w:t xml:space="preserve"> рублей.</w:t>
      </w:r>
      <w:r w:rsidRPr="00FD7706">
        <w:rPr>
          <w:rFonts w:ascii="Times New Roman" w:hAnsi="Times New Roman"/>
          <w:color w:val="000000"/>
          <w:sz w:val="24"/>
          <w:szCs w:val="24"/>
          <w:lang w:eastAsia="zh-CN"/>
        </w:rPr>
        <w:t xml:space="preserve"> </w:t>
      </w:r>
    </w:p>
    <w:p w:rsidR="00E6723D" w:rsidRPr="00FD7706" w:rsidRDefault="00E6723D" w:rsidP="00E6723D">
      <w:pPr>
        <w:suppressAutoHyphens/>
        <w:spacing w:after="0"/>
        <w:jc w:val="both"/>
        <w:rPr>
          <w:rFonts w:ascii="Times New Roman" w:hAnsi="Times New Roman"/>
          <w:color w:val="000000"/>
          <w:sz w:val="24"/>
          <w:szCs w:val="24"/>
          <w:highlight w:val="yellow"/>
          <w:lang w:eastAsia="zh-CN"/>
        </w:rPr>
      </w:pPr>
    </w:p>
    <w:p w:rsidR="00E6723D" w:rsidRPr="00C668EA" w:rsidRDefault="00E6723D" w:rsidP="00E6723D">
      <w:pPr>
        <w:tabs>
          <w:tab w:val="left" w:pos="2640"/>
        </w:tabs>
        <w:suppressAutoHyphens/>
        <w:jc w:val="center"/>
        <w:rPr>
          <w:rFonts w:ascii="Times New Roman" w:hAnsi="Times New Roman"/>
          <w:b/>
          <w:sz w:val="24"/>
          <w:szCs w:val="24"/>
          <w:lang w:eastAsia="zh-CN"/>
        </w:rPr>
      </w:pPr>
      <w:r w:rsidRPr="00C668EA">
        <w:rPr>
          <w:rFonts w:ascii="Times New Roman" w:hAnsi="Times New Roman"/>
          <w:b/>
          <w:sz w:val="24"/>
          <w:szCs w:val="24"/>
          <w:lang w:eastAsia="zh-CN"/>
        </w:rPr>
        <w:t>Государственная пошлина</w:t>
      </w:r>
    </w:p>
    <w:p w:rsidR="00E6723D" w:rsidRPr="00FD7706" w:rsidRDefault="00E6723D" w:rsidP="00E6723D">
      <w:pPr>
        <w:suppressAutoHyphens/>
        <w:autoSpaceDE w:val="0"/>
        <w:ind w:firstLine="706"/>
        <w:jc w:val="both"/>
        <w:rPr>
          <w:rFonts w:ascii="Times New Roman" w:hAnsi="Times New Roman"/>
          <w:sz w:val="24"/>
          <w:szCs w:val="24"/>
          <w:lang w:eastAsia="zh-CN"/>
        </w:rPr>
      </w:pPr>
      <w:r w:rsidRPr="00FD7706">
        <w:rPr>
          <w:rFonts w:ascii="Times New Roman" w:hAnsi="Times New Roman"/>
          <w:sz w:val="24"/>
          <w:szCs w:val="24"/>
        </w:rPr>
        <w:t>Доходы по государственной пошлине и сборам определены главой 25.3 части второй Налогового кодекса Российской Федерации.</w:t>
      </w:r>
    </w:p>
    <w:p w:rsidR="00E6723D" w:rsidRPr="00FD7706" w:rsidRDefault="00E6723D" w:rsidP="00E6723D">
      <w:pPr>
        <w:suppressAutoHyphens/>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Расчет прогноза поступлений государственной пошлины выполнен на основе ставок государственной пошлины по видам пошлин и прогнозируемого </w:t>
      </w:r>
      <w:proofErr w:type="gramStart"/>
      <w:r w:rsidRPr="00FD7706">
        <w:rPr>
          <w:rFonts w:ascii="Times New Roman" w:hAnsi="Times New Roman"/>
          <w:sz w:val="24"/>
          <w:szCs w:val="24"/>
          <w:lang w:eastAsia="zh-CN"/>
        </w:rPr>
        <w:t>количества</w:t>
      </w:r>
      <w:proofErr w:type="gramEnd"/>
      <w:r w:rsidRPr="00FD7706">
        <w:rPr>
          <w:rFonts w:ascii="Times New Roman" w:hAnsi="Times New Roman"/>
          <w:sz w:val="24"/>
          <w:szCs w:val="24"/>
          <w:lang w:eastAsia="zh-CN"/>
        </w:rPr>
        <w:t xml:space="preserve"> соответствующих юридически значимых действий, выполняемых </w:t>
      </w:r>
      <w:r w:rsidRPr="00FD7706">
        <w:rPr>
          <w:rFonts w:ascii="Times New Roman" w:hAnsi="Times New Roman"/>
          <w:color w:val="000000"/>
          <w:sz w:val="24"/>
          <w:szCs w:val="24"/>
          <w:lang w:eastAsia="zh-CN"/>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В проекте бюджета поселения данный вид доходов спрогнозирован в следующих объемах:  </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lastRenderedPageBreak/>
        <w:t xml:space="preserve">на </w:t>
      </w:r>
      <w:r w:rsidRPr="00FD7706">
        <w:rPr>
          <w:rFonts w:ascii="Times New Roman" w:hAnsi="Times New Roman"/>
          <w:bCs/>
          <w:sz w:val="24"/>
          <w:szCs w:val="24"/>
          <w:lang w:eastAsia="zh-CN"/>
        </w:rPr>
        <w:t>2023 год – 15 000,00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2024 год – 15 000,00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2025 год – 15 000,00 рублей.</w:t>
      </w:r>
      <w:r w:rsidRPr="00FD7706">
        <w:rPr>
          <w:rFonts w:ascii="Times New Roman" w:hAnsi="Times New Roman"/>
          <w:color w:val="000000"/>
          <w:sz w:val="24"/>
          <w:szCs w:val="24"/>
          <w:lang w:eastAsia="zh-CN"/>
        </w:rPr>
        <w:t xml:space="preserve"> </w:t>
      </w:r>
    </w:p>
    <w:p w:rsidR="00E6723D" w:rsidRPr="00FD7706" w:rsidRDefault="00E6723D" w:rsidP="00E6723D">
      <w:pPr>
        <w:tabs>
          <w:tab w:val="left" w:pos="2640"/>
        </w:tabs>
        <w:suppressAutoHyphens/>
        <w:spacing w:after="0"/>
        <w:ind w:left="708"/>
        <w:rPr>
          <w:rFonts w:ascii="Times New Roman" w:hAnsi="Times New Roman"/>
          <w:color w:val="000000"/>
          <w:sz w:val="24"/>
          <w:szCs w:val="24"/>
          <w:highlight w:val="yellow"/>
          <w:lang w:eastAsia="zh-CN"/>
        </w:rPr>
      </w:pP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В разделе </w:t>
      </w:r>
      <w:r w:rsidRPr="00FD7706">
        <w:rPr>
          <w:rFonts w:ascii="Times New Roman" w:hAnsi="Times New Roman"/>
          <w:b/>
          <w:color w:val="000000"/>
          <w:sz w:val="24"/>
          <w:szCs w:val="24"/>
          <w:lang w:eastAsia="zh-CN"/>
        </w:rPr>
        <w:t xml:space="preserve">неналоговые доходы </w:t>
      </w:r>
      <w:r w:rsidRPr="00FD7706">
        <w:rPr>
          <w:rFonts w:ascii="Times New Roman" w:hAnsi="Times New Roman"/>
          <w:color w:val="000000"/>
          <w:sz w:val="24"/>
          <w:szCs w:val="24"/>
          <w:lang w:eastAsia="zh-CN"/>
        </w:rPr>
        <w:t xml:space="preserve">отражены доходы от использования имущества, находящегося в муниципальной собственности поселения. Данные доходы сформированы </w:t>
      </w:r>
      <w:proofErr w:type="gramStart"/>
      <w:r w:rsidRPr="00FD7706">
        <w:rPr>
          <w:rFonts w:ascii="Times New Roman" w:hAnsi="Times New Roman"/>
          <w:color w:val="000000"/>
          <w:sz w:val="24"/>
          <w:szCs w:val="24"/>
          <w:lang w:eastAsia="zh-CN"/>
        </w:rPr>
        <w:t xml:space="preserve">исходя из сведений, представленных администратором доходов бюджета поселения (администрацией сельского поселения </w:t>
      </w:r>
      <w:proofErr w:type="spellStart"/>
      <w:r w:rsidRPr="00FD7706">
        <w:rPr>
          <w:rFonts w:ascii="Times New Roman" w:hAnsi="Times New Roman"/>
          <w:color w:val="000000"/>
          <w:sz w:val="24"/>
          <w:szCs w:val="24"/>
          <w:lang w:eastAsia="zh-CN"/>
        </w:rPr>
        <w:t>Лыхма</w:t>
      </w:r>
      <w:proofErr w:type="spellEnd"/>
      <w:r w:rsidRPr="00FD7706">
        <w:rPr>
          <w:rFonts w:ascii="Times New Roman" w:hAnsi="Times New Roman"/>
          <w:color w:val="000000"/>
          <w:sz w:val="24"/>
          <w:szCs w:val="24"/>
          <w:lang w:eastAsia="zh-CN"/>
        </w:rPr>
        <w:t>), а именно: отчетных данных за 2021 год, за 6 месяцев и ожидаемого поступления доходов за 2022 год и составят</w:t>
      </w:r>
      <w:proofErr w:type="gramEnd"/>
      <w:r w:rsidRPr="00FD7706">
        <w:rPr>
          <w:rFonts w:ascii="Times New Roman" w:hAnsi="Times New Roman"/>
          <w:color w:val="000000"/>
          <w:sz w:val="24"/>
          <w:szCs w:val="24"/>
          <w:lang w:eastAsia="zh-CN"/>
        </w:rPr>
        <w:t>:</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2023 год – 261 000,00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2024 год – 261 000,00 рублей;</w:t>
      </w:r>
    </w:p>
    <w:p w:rsidR="00E6723D" w:rsidRPr="00FD7706" w:rsidRDefault="00E6723D" w:rsidP="00E6723D">
      <w:pPr>
        <w:suppressAutoHyphens/>
        <w:spacing w:after="0"/>
        <w:ind w:firstLine="708"/>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на 2025 год – 261 000,00 рублей. </w:t>
      </w:r>
    </w:p>
    <w:p w:rsidR="00E6723D" w:rsidRDefault="00E6723D" w:rsidP="00E6723D">
      <w:pPr>
        <w:suppressAutoHyphens/>
        <w:spacing w:after="0"/>
        <w:jc w:val="center"/>
        <w:rPr>
          <w:rFonts w:ascii="Times New Roman" w:hAnsi="Times New Roman"/>
          <w:color w:val="000000"/>
          <w:sz w:val="24"/>
          <w:szCs w:val="24"/>
          <w:lang w:eastAsia="zh-CN"/>
        </w:rPr>
      </w:pPr>
    </w:p>
    <w:p w:rsidR="00E6723D" w:rsidRPr="00C668EA" w:rsidRDefault="00E6723D" w:rsidP="00E6723D">
      <w:pPr>
        <w:suppressAutoHyphens/>
        <w:spacing w:after="0"/>
        <w:jc w:val="center"/>
        <w:rPr>
          <w:rFonts w:ascii="Times New Roman" w:hAnsi="Times New Roman"/>
          <w:b/>
          <w:sz w:val="24"/>
          <w:szCs w:val="24"/>
          <w:lang w:eastAsia="zh-CN"/>
        </w:rPr>
      </w:pPr>
      <w:r w:rsidRPr="00C668EA">
        <w:rPr>
          <w:rFonts w:ascii="Times New Roman" w:hAnsi="Times New Roman"/>
          <w:b/>
          <w:sz w:val="24"/>
          <w:szCs w:val="24"/>
          <w:lang w:eastAsia="zh-CN"/>
        </w:rPr>
        <w:t>Безвозмездные поступления от других бюджетов бюджетной системы</w:t>
      </w:r>
    </w:p>
    <w:p w:rsidR="00E6723D" w:rsidRPr="00C668EA" w:rsidRDefault="00E6723D" w:rsidP="00E6723D">
      <w:pPr>
        <w:tabs>
          <w:tab w:val="left" w:pos="7890"/>
        </w:tabs>
        <w:suppressAutoHyphens/>
        <w:spacing w:after="0"/>
        <w:jc w:val="center"/>
        <w:rPr>
          <w:rFonts w:ascii="Times New Roman" w:hAnsi="Times New Roman"/>
          <w:b/>
          <w:sz w:val="24"/>
          <w:szCs w:val="24"/>
          <w:lang w:eastAsia="zh-CN"/>
        </w:rPr>
      </w:pPr>
      <w:r w:rsidRPr="00C668EA">
        <w:rPr>
          <w:rFonts w:ascii="Times New Roman" w:hAnsi="Times New Roman"/>
          <w:b/>
          <w:sz w:val="24"/>
          <w:szCs w:val="24"/>
          <w:lang w:eastAsia="zh-CN"/>
        </w:rPr>
        <w:t>Российской Федерации</w:t>
      </w:r>
    </w:p>
    <w:p w:rsidR="00E6723D" w:rsidRPr="00C668EA" w:rsidRDefault="00E6723D" w:rsidP="00E6723D">
      <w:pPr>
        <w:tabs>
          <w:tab w:val="left" w:pos="7890"/>
        </w:tabs>
        <w:suppressAutoHyphens/>
        <w:spacing w:after="0"/>
        <w:jc w:val="center"/>
        <w:rPr>
          <w:rFonts w:ascii="Times New Roman" w:hAnsi="Times New Roman"/>
          <w:b/>
          <w:sz w:val="24"/>
          <w:szCs w:val="24"/>
          <w:lang w:eastAsia="zh-CN"/>
        </w:rPr>
      </w:pPr>
    </w:p>
    <w:p w:rsidR="00E6723D" w:rsidRPr="00FD7706" w:rsidRDefault="00E6723D" w:rsidP="00E6723D">
      <w:pPr>
        <w:suppressAutoHyphens/>
        <w:ind w:firstLine="794"/>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Предоставление межбюджетных трансфертов из бюджета района в бюджет поселения осуществляется в соответствии с Бюджетным кодексом Российской Федерации, </w:t>
      </w:r>
      <w:r w:rsidRPr="00FD7706">
        <w:rPr>
          <w:rFonts w:ascii="Times New Roman" w:hAnsi="Times New Roman"/>
          <w:color w:val="000000"/>
          <w:sz w:val="24"/>
          <w:szCs w:val="24"/>
        </w:rPr>
        <w:t xml:space="preserve">Законом </w:t>
      </w:r>
      <w:r w:rsidRPr="00FD7706">
        <w:rPr>
          <w:rFonts w:ascii="Times New Roman" w:hAnsi="Times New Roman"/>
          <w:sz w:val="24"/>
          <w:szCs w:val="24"/>
        </w:rPr>
        <w:t xml:space="preserve">«О межбюджетных отношениях </w:t>
      </w:r>
      <w:proofErr w:type="gramStart"/>
      <w:r w:rsidRPr="00FD7706">
        <w:rPr>
          <w:rFonts w:ascii="Times New Roman" w:hAnsi="Times New Roman"/>
          <w:sz w:val="24"/>
          <w:szCs w:val="24"/>
        </w:rPr>
        <w:t>в</w:t>
      </w:r>
      <w:proofErr w:type="gramEnd"/>
      <w:r w:rsidRPr="00FD7706">
        <w:rPr>
          <w:rFonts w:ascii="Times New Roman" w:hAnsi="Times New Roman"/>
          <w:sz w:val="24"/>
          <w:szCs w:val="24"/>
        </w:rPr>
        <w:t xml:space="preserve"> </w:t>
      </w:r>
      <w:proofErr w:type="gramStart"/>
      <w:r w:rsidRPr="00FD7706">
        <w:rPr>
          <w:rFonts w:ascii="Times New Roman" w:hAnsi="Times New Roman"/>
          <w:sz w:val="24"/>
          <w:szCs w:val="24"/>
        </w:rPr>
        <w:t>Ханты-Мансийском</w:t>
      </w:r>
      <w:proofErr w:type="gramEnd"/>
      <w:r w:rsidRPr="00FD7706">
        <w:rPr>
          <w:rFonts w:ascii="Times New Roman" w:hAnsi="Times New Roman"/>
          <w:sz w:val="24"/>
          <w:szCs w:val="24"/>
        </w:rPr>
        <w:t xml:space="preserve"> автономном округе – </w:t>
      </w:r>
      <w:proofErr w:type="spellStart"/>
      <w:r w:rsidRPr="00FD7706">
        <w:rPr>
          <w:rFonts w:ascii="Times New Roman" w:hAnsi="Times New Roman"/>
          <w:sz w:val="24"/>
          <w:szCs w:val="24"/>
        </w:rPr>
        <w:t>Югре</w:t>
      </w:r>
      <w:proofErr w:type="spellEnd"/>
      <w:r w:rsidRPr="00FD7706">
        <w:rPr>
          <w:rFonts w:ascii="Times New Roman" w:hAnsi="Times New Roman"/>
          <w:sz w:val="24"/>
          <w:szCs w:val="24"/>
        </w:rPr>
        <w:t>»</w:t>
      </w:r>
      <w:r w:rsidRPr="00FD7706">
        <w:rPr>
          <w:rFonts w:ascii="Times New Roman" w:hAnsi="Times New Roman"/>
          <w:color w:val="000000"/>
          <w:sz w:val="24"/>
          <w:szCs w:val="24"/>
          <w:lang w:eastAsia="zh-CN"/>
        </w:rPr>
        <w:t xml:space="preserve">, а также иными нормативными правовыми актами Ханты-Мансийского автономного округа - </w:t>
      </w:r>
      <w:proofErr w:type="spellStart"/>
      <w:r w:rsidRPr="00FD7706">
        <w:rPr>
          <w:rFonts w:ascii="Times New Roman" w:hAnsi="Times New Roman"/>
          <w:color w:val="000000"/>
          <w:sz w:val="24"/>
          <w:szCs w:val="24"/>
          <w:lang w:eastAsia="zh-CN"/>
        </w:rPr>
        <w:t>Югры</w:t>
      </w:r>
      <w:proofErr w:type="spellEnd"/>
      <w:r w:rsidRPr="00FD7706">
        <w:rPr>
          <w:rFonts w:ascii="Times New Roman" w:hAnsi="Times New Roman"/>
          <w:color w:val="000000"/>
          <w:sz w:val="24"/>
          <w:szCs w:val="24"/>
          <w:lang w:eastAsia="zh-CN"/>
        </w:rPr>
        <w:t xml:space="preserve"> и района, регулирующими бюджетные правоотношения.</w:t>
      </w:r>
    </w:p>
    <w:p w:rsidR="00E6723D" w:rsidRPr="00FD7706" w:rsidRDefault="00E6723D" w:rsidP="00E6723D">
      <w:pPr>
        <w:suppressAutoHyphens/>
        <w:spacing w:after="0"/>
        <w:ind w:firstLine="794"/>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На трехлетний период </w:t>
      </w:r>
      <w:proofErr w:type="gramStart"/>
      <w:r w:rsidRPr="00FD7706">
        <w:rPr>
          <w:rFonts w:ascii="Times New Roman" w:hAnsi="Times New Roman"/>
          <w:color w:val="000000"/>
          <w:sz w:val="24"/>
          <w:szCs w:val="24"/>
          <w:lang w:eastAsia="zh-CN"/>
        </w:rPr>
        <w:t>спрогнозированы</w:t>
      </w:r>
      <w:proofErr w:type="gramEnd"/>
      <w:r w:rsidRPr="00FD7706">
        <w:rPr>
          <w:rFonts w:ascii="Times New Roman" w:hAnsi="Times New Roman"/>
          <w:color w:val="000000"/>
          <w:sz w:val="24"/>
          <w:szCs w:val="24"/>
          <w:lang w:eastAsia="zh-CN"/>
        </w:rPr>
        <w:t xml:space="preserve"> в следующих объемах: </w:t>
      </w:r>
    </w:p>
    <w:p w:rsidR="00E6723D" w:rsidRPr="00FD7706" w:rsidRDefault="00E6723D" w:rsidP="00E6723D">
      <w:pPr>
        <w:suppressAutoHyphens/>
        <w:spacing w:after="0"/>
        <w:ind w:firstLine="794"/>
        <w:jc w:val="both"/>
        <w:rPr>
          <w:rFonts w:ascii="Times New Roman" w:hAnsi="Times New Roman"/>
          <w:sz w:val="24"/>
          <w:szCs w:val="24"/>
          <w:lang w:eastAsia="zh-CN"/>
        </w:rPr>
      </w:pPr>
      <w:r w:rsidRPr="00FD7706">
        <w:rPr>
          <w:rFonts w:ascii="Times New Roman" w:hAnsi="Times New Roman"/>
          <w:color w:val="000000"/>
          <w:sz w:val="24"/>
          <w:szCs w:val="24"/>
          <w:lang w:eastAsia="zh-CN"/>
        </w:rPr>
        <w:t>на 2023 год – 11 661 570,00 рублей;</w:t>
      </w:r>
    </w:p>
    <w:p w:rsidR="00E6723D" w:rsidRPr="00FD7706" w:rsidRDefault="00E6723D" w:rsidP="00E6723D">
      <w:pPr>
        <w:suppressAutoHyphens/>
        <w:spacing w:after="0"/>
        <w:ind w:firstLine="794"/>
        <w:jc w:val="both"/>
        <w:rPr>
          <w:rFonts w:ascii="Times New Roman" w:hAnsi="Times New Roman"/>
          <w:sz w:val="24"/>
          <w:szCs w:val="24"/>
          <w:lang w:eastAsia="zh-CN"/>
        </w:rPr>
      </w:pPr>
      <w:r w:rsidRPr="00FD7706">
        <w:rPr>
          <w:rFonts w:ascii="Times New Roman" w:hAnsi="Times New Roman"/>
          <w:color w:val="000000"/>
          <w:sz w:val="24"/>
          <w:szCs w:val="24"/>
          <w:lang w:eastAsia="zh-CN"/>
        </w:rPr>
        <w:t>на 2024 год – 12 046 370,00 рублей;</w:t>
      </w:r>
    </w:p>
    <w:p w:rsidR="00E6723D" w:rsidRPr="00FD7706" w:rsidRDefault="00E6723D" w:rsidP="00E6723D">
      <w:pPr>
        <w:suppressAutoHyphens/>
        <w:spacing w:after="0"/>
        <w:ind w:firstLine="794"/>
        <w:jc w:val="both"/>
        <w:rPr>
          <w:rFonts w:ascii="Times New Roman" w:hAnsi="Times New Roman"/>
          <w:sz w:val="24"/>
          <w:szCs w:val="24"/>
          <w:lang w:eastAsia="zh-CN"/>
        </w:rPr>
      </w:pPr>
      <w:r w:rsidRPr="00FD7706">
        <w:rPr>
          <w:rFonts w:ascii="Times New Roman" w:hAnsi="Times New Roman"/>
          <w:color w:val="000000"/>
          <w:sz w:val="24"/>
          <w:szCs w:val="24"/>
          <w:lang w:eastAsia="zh-CN"/>
        </w:rPr>
        <w:t>на 2025 год – 12 480 970,00 рублей.</w:t>
      </w:r>
      <w:r w:rsidRPr="00FD7706">
        <w:rPr>
          <w:rFonts w:ascii="Times New Roman" w:hAnsi="Times New Roman"/>
          <w:bCs/>
          <w:sz w:val="24"/>
          <w:szCs w:val="24"/>
          <w:lang w:eastAsia="zh-CN"/>
        </w:rPr>
        <w:t xml:space="preserve"> </w:t>
      </w:r>
    </w:p>
    <w:p w:rsidR="00E6723D" w:rsidRPr="00FD7706" w:rsidRDefault="00E6723D" w:rsidP="00E6723D">
      <w:pPr>
        <w:suppressAutoHyphens/>
        <w:autoSpaceDE w:val="0"/>
        <w:spacing w:after="0"/>
        <w:ind w:right="94" w:firstLine="709"/>
        <w:jc w:val="both"/>
        <w:rPr>
          <w:rFonts w:ascii="Times New Roman" w:hAnsi="Times New Roman"/>
          <w:sz w:val="24"/>
          <w:szCs w:val="24"/>
          <w:lang w:eastAsia="zh-CN"/>
        </w:rPr>
      </w:pPr>
      <w:r w:rsidRPr="00FD7706">
        <w:rPr>
          <w:rFonts w:ascii="Times New Roman" w:hAnsi="Times New Roman"/>
          <w:bCs/>
          <w:sz w:val="24"/>
          <w:szCs w:val="24"/>
          <w:u w:val="single"/>
          <w:lang w:eastAsia="zh-CN"/>
        </w:rPr>
        <w:t>В том числе</w:t>
      </w:r>
      <w:r w:rsidRPr="00FD7706">
        <w:rPr>
          <w:rFonts w:ascii="Times New Roman" w:hAnsi="Times New Roman"/>
          <w:bCs/>
          <w:sz w:val="24"/>
          <w:szCs w:val="24"/>
          <w:lang w:eastAsia="zh-CN"/>
        </w:rPr>
        <w:t xml:space="preserve">: </w:t>
      </w:r>
    </w:p>
    <w:p w:rsidR="00E6723D" w:rsidRPr="00FD7706" w:rsidRDefault="00E6723D" w:rsidP="00E6723D">
      <w:pPr>
        <w:suppressAutoHyphens/>
        <w:autoSpaceDE w:val="0"/>
        <w:spacing w:after="0"/>
        <w:ind w:right="94"/>
        <w:jc w:val="both"/>
        <w:rPr>
          <w:rFonts w:ascii="Times New Roman" w:hAnsi="Times New Roman"/>
          <w:sz w:val="24"/>
          <w:szCs w:val="24"/>
          <w:lang w:eastAsia="zh-CN"/>
        </w:rPr>
      </w:pPr>
      <w:r w:rsidRPr="00FD7706">
        <w:rPr>
          <w:rFonts w:ascii="Times New Roman" w:hAnsi="Times New Roman"/>
          <w:bCs/>
          <w:sz w:val="24"/>
          <w:szCs w:val="24"/>
          <w:lang w:eastAsia="zh-CN"/>
        </w:rPr>
        <w:t xml:space="preserve">- </w:t>
      </w:r>
      <w:r w:rsidRPr="00FD7706">
        <w:rPr>
          <w:rFonts w:ascii="Times New Roman" w:hAnsi="Times New Roman"/>
          <w:b/>
          <w:bCs/>
          <w:sz w:val="24"/>
          <w:szCs w:val="24"/>
          <w:lang w:eastAsia="zh-CN"/>
        </w:rPr>
        <w:t>дотации</w:t>
      </w:r>
      <w:r w:rsidRPr="00FD7706">
        <w:rPr>
          <w:rFonts w:ascii="Times New Roman" w:hAnsi="Times New Roman"/>
          <w:bCs/>
          <w:sz w:val="24"/>
          <w:szCs w:val="24"/>
          <w:lang w:eastAsia="zh-CN"/>
        </w:rPr>
        <w:t xml:space="preserve"> на выравнивание бюджетной обеспеченности:</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2023 год – 4 018 800,00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2024 год – 3 965 900,00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2025 год – 4 019 500,00 рублей</w:t>
      </w:r>
      <w:r w:rsidRPr="00FD7706">
        <w:rPr>
          <w:rFonts w:ascii="Times New Roman" w:hAnsi="Times New Roman"/>
          <w:sz w:val="24"/>
          <w:szCs w:val="24"/>
          <w:lang w:eastAsia="zh-CN"/>
        </w:rPr>
        <w:t xml:space="preserve"> </w:t>
      </w:r>
    </w:p>
    <w:p w:rsidR="00E6723D" w:rsidRPr="00FD7706" w:rsidRDefault="00E6723D" w:rsidP="00E6723D">
      <w:pPr>
        <w:suppressAutoHyphens/>
        <w:spacing w:after="0"/>
        <w:jc w:val="both"/>
        <w:rPr>
          <w:rFonts w:ascii="Times New Roman" w:hAnsi="Times New Roman"/>
          <w:sz w:val="24"/>
          <w:szCs w:val="24"/>
          <w:lang w:eastAsia="zh-CN"/>
        </w:rPr>
      </w:pPr>
      <w:r w:rsidRPr="00FD7706">
        <w:rPr>
          <w:rFonts w:ascii="Times New Roman" w:hAnsi="Times New Roman"/>
          <w:b/>
          <w:bCs/>
          <w:sz w:val="24"/>
          <w:szCs w:val="24"/>
          <w:lang w:eastAsia="zh-CN"/>
        </w:rPr>
        <w:t>-  субвенции</w:t>
      </w:r>
      <w:r w:rsidRPr="00FD7706">
        <w:rPr>
          <w:rFonts w:ascii="Times New Roman" w:hAnsi="Times New Roman"/>
          <w:bCs/>
          <w:sz w:val="24"/>
          <w:szCs w:val="24"/>
          <w:lang w:eastAsia="zh-CN"/>
        </w:rPr>
        <w:t xml:space="preserve"> бюджетам поселений на выполнение передаваемых полномочий субъектов Российской Федерации:</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 xml:space="preserve">на </w:t>
      </w:r>
      <w:r w:rsidRPr="00FD7706">
        <w:rPr>
          <w:rFonts w:ascii="Times New Roman" w:hAnsi="Times New Roman"/>
          <w:bCs/>
          <w:sz w:val="24"/>
          <w:szCs w:val="24"/>
          <w:lang w:eastAsia="zh-CN"/>
        </w:rPr>
        <w:t>2023 год – 26 170,00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2024 год – 26 170,00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bCs/>
          <w:sz w:val="24"/>
          <w:szCs w:val="24"/>
          <w:lang w:eastAsia="zh-CN"/>
        </w:rPr>
        <w:t>на 2025 год – 26 170,00 рублей;</w:t>
      </w:r>
    </w:p>
    <w:p w:rsidR="00E6723D" w:rsidRPr="00FD7706" w:rsidRDefault="00E6723D" w:rsidP="00E6723D">
      <w:pPr>
        <w:suppressAutoHyphens/>
        <w:autoSpaceDE w:val="0"/>
        <w:spacing w:after="0"/>
        <w:jc w:val="both"/>
        <w:rPr>
          <w:rFonts w:ascii="Times New Roman" w:hAnsi="Times New Roman"/>
          <w:sz w:val="24"/>
          <w:szCs w:val="24"/>
          <w:lang w:eastAsia="zh-CN"/>
        </w:rPr>
      </w:pPr>
      <w:r w:rsidRPr="00FD7706">
        <w:rPr>
          <w:rFonts w:ascii="Times New Roman" w:hAnsi="Times New Roman"/>
          <w:bCs/>
          <w:sz w:val="24"/>
          <w:szCs w:val="24"/>
          <w:lang w:eastAsia="zh-CN"/>
        </w:rPr>
        <w:t xml:space="preserve">- </w:t>
      </w:r>
      <w:r w:rsidRPr="00FD7706">
        <w:rPr>
          <w:rFonts w:ascii="Times New Roman" w:hAnsi="Times New Roman"/>
          <w:b/>
          <w:bCs/>
          <w:sz w:val="24"/>
          <w:szCs w:val="24"/>
          <w:lang w:eastAsia="zh-CN"/>
        </w:rPr>
        <w:t>субвенции</w:t>
      </w:r>
      <w:r w:rsidRPr="00FD7706">
        <w:rPr>
          <w:rFonts w:ascii="Times New Roman" w:hAnsi="Times New Roman"/>
          <w:bCs/>
          <w:sz w:val="24"/>
          <w:szCs w:val="24"/>
          <w:lang w:eastAsia="zh-CN"/>
        </w:rPr>
        <w:t xml:space="preserve"> бюджетам поселений на государственную регистрацию актов гражданского состояния:</w:t>
      </w:r>
    </w:p>
    <w:p w:rsidR="00E6723D" w:rsidRPr="00FD7706" w:rsidRDefault="00E6723D" w:rsidP="00E6723D">
      <w:pPr>
        <w:suppressAutoHyphens/>
        <w:spacing w:after="0"/>
        <w:jc w:val="both"/>
        <w:rPr>
          <w:rFonts w:ascii="Times New Roman" w:hAnsi="Times New Roman"/>
          <w:sz w:val="24"/>
          <w:szCs w:val="24"/>
          <w:lang w:eastAsia="zh-CN"/>
        </w:rPr>
      </w:pPr>
      <w:r w:rsidRPr="00FD7706">
        <w:rPr>
          <w:rFonts w:ascii="Times New Roman" w:hAnsi="Times New Roman"/>
          <w:bCs/>
          <w:sz w:val="24"/>
          <w:szCs w:val="24"/>
          <w:lang w:eastAsia="zh-CN"/>
        </w:rPr>
        <w:t xml:space="preserve">            </w:t>
      </w:r>
      <w:r w:rsidRPr="00FD7706">
        <w:rPr>
          <w:rFonts w:ascii="Times New Roman" w:hAnsi="Times New Roman"/>
          <w:color w:val="000000"/>
          <w:sz w:val="24"/>
          <w:szCs w:val="24"/>
          <w:lang w:eastAsia="zh-CN"/>
        </w:rPr>
        <w:t>на 2023 год – 21 100,00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2024 год – 21 100,00 рублей;</w:t>
      </w:r>
    </w:p>
    <w:p w:rsidR="00E6723D" w:rsidRPr="00FD7706" w:rsidRDefault="00E6723D" w:rsidP="00E6723D">
      <w:pPr>
        <w:suppressAutoHyphens/>
        <w:autoSpaceDE w:val="0"/>
        <w:spacing w:after="0"/>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            на 2025 год – 21 100,00 рублей</w:t>
      </w:r>
      <w:r w:rsidRPr="00FD7706">
        <w:rPr>
          <w:rFonts w:ascii="Times New Roman" w:hAnsi="Times New Roman"/>
          <w:bCs/>
          <w:sz w:val="24"/>
          <w:szCs w:val="24"/>
          <w:lang w:eastAsia="zh-CN"/>
        </w:rPr>
        <w:t>.</w:t>
      </w:r>
    </w:p>
    <w:p w:rsidR="00E6723D" w:rsidRPr="00FD7706" w:rsidRDefault="00E6723D" w:rsidP="00E6723D">
      <w:pPr>
        <w:suppressAutoHyphens/>
        <w:autoSpaceDE w:val="0"/>
        <w:spacing w:after="0"/>
        <w:jc w:val="both"/>
        <w:rPr>
          <w:rFonts w:ascii="Times New Roman" w:hAnsi="Times New Roman"/>
          <w:sz w:val="24"/>
          <w:szCs w:val="24"/>
          <w:lang w:eastAsia="zh-CN"/>
        </w:rPr>
      </w:pPr>
      <w:r w:rsidRPr="00FD7706">
        <w:rPr>
          <w:rFonts w:ascii="Times New Roman" w:hAnsi="Times New Roman"/>
          <w:bCs/>
          <w:sz w:val="24"/>
          <w:szCs w:val="24"/>
          <w:lang w:eastAsia="zh-CN"/>
        </w:rPr>
        <w:t xml:space="preserve">- </w:t>
      </w:r>
      <w:r w:rsidRPr="00FD7706">
        <w:rPr>
          <w:rFonts w:ascii="Times New Roman" w:hAnsi="Times New Roman"/>
          <w:b/>
          <w:bCs/>
          <w:sz w:val="24"/>
          <w:szCs w:val="24"/>
          <w:lang w:eastAsia="zh-CN"/>
        </w:rPr>
        <w:t>субвенции</w:t>
      </w:r>
      <w:r w:rsidRPr="00FD7706">
        <w:rPr>
          <w:rFonts w:ascii="Times New Roman" w:hAnsi="Times New Roman"/>
          <w:bCs/>
          <w:sz w:val="24"/>
          <w:szCs w:val="24"/>
          <w:lang w:eastAsia="zh-CN"/>
        </w:rPr>
        <w:t xml:space="preserve"> бюджетам поселений на осуществление первичного воинского учета на территориях, где отсутствуют военные комиссариаты:</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2023 год – 594 700,00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2024 год – 622 500,00 рублей;</w:t>
      </w:r>
    </w:p>
    <w:p w:rsidR="00E6723D" w:rsidRPr="00FD7706" w:rsidRDefault="00E6723D" w:rsidP="00E6723D">
      <w:pPr>
        <w:suppressAutoHyphens/>
        <w:autoSpaceDE w:val="0"/>
        <w:spacing w:after="0"/>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            на 2025 год – 645 100,00 рублей.</w:t>
      </w:r>
    </w:p>
    <w:p w:rsidR="00E6723D" w:rsidRPr="00FD7706" w:rsidRDefault="00E6723D" w:rsidP="00E6723D">
      <w:pPr>
        <w:suppressAutoHyphens/>
        <w:spacing w:after="0"/>
        <w:jc w:val="both"/>
        <w:rPr>
          <w:rFonts w:ascii="Times New Roman" w:hAnsi="Times New Roman"/>
          <w:sz w:val="24"/>
          <w:szCs w:val="24"/>
          <w:lang w:eastAsia="zh-CN"/>
        </w:rPr>
      </w:pPr>
      <w:r w:rsidRPr="00FD7706">
        <w:rPr>
          <w:rFonts w:ascii="Times New Roman" w:hAnsi="Times New Roman"/>
          <w:b/>
          <w:color w:val="000000"/>
          <w:sz w:val="24"/>
          <w:szCs w:val="24"/>
          <w:lang w:eastAsia="zh-CN"/>
        </w:rPr>
        <w:t>- межбюджетные трансферты</w:t>
      </w:r>
      <w:r w:rsidRPr="00FD7706">
        <w:rPr>
          <w:rFonts w:ascii="Times New Roman" w:hAnsi="Times New Roman"/>
          <w:color w:val="000000"/>
          <w:sz w:val="24"/>
          <w:szCs w:val="24"/>
          <w:lang w:eastAsia="zh-CN"/>
        </w:rPr>
        <w:t>, передаваемые бюджетам поселений из бюджета Белоярского района:</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2023 год – 7 000 800,00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lastRenderedPageBreak/>
        <w:t>на 2024 год – 7 410 700,00 рублей;</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2025 год – 7 769 100,00 рублей.</w:t>
      </w:r>
    </w:p>
    <w:p w:rsidR="00E6723D" w:rsidRPr="00FD7706" w:rsidRDefault="00E6723D" w:rsidP="00E6723D">
      <w:pPr>
        <w:suppressAutoHyphens/>
        <w:autoSpaceDE w:val="0"/>
        <w:spacing w:after="0"/>
        <w:jc w:val="both"/>
        <w:rPr>
          <w:rFonts w:ascii="Times New Roman" w:hAnsi="Times New Roman"/>
          <w:color w:val="000000"/>
          <w:sz w:val="24"/>
          <w:szCs w:val="24"/>
          <w:lang w:eastAsia="zh-CN"/>
        </w:rPr>
      </w:pP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lang w:eastAsia="zh-CN"/>
        </w:rPr>
        <w:t xml:space="preserve">Сведения о доходах бюджета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по видам и подвидам доходов на 2023 год и плановый период 2024 и 2025 годов в сравнении с ожидаемым исполнением за 2022 год и отчетом за 2021 год представлены в приложении 1 к пояснительной записке.</w:t>
      </w:r>
    </w:p>
    <w:p w:rsidR="00E6723D" w:rsidRPr="00FD7706" w:rsidRDefault="00E6723D" w:rsidP="00E6723D">
      <w:pPr>
        <w:spacing w:after="0"/>
        <w:ind w:left="2832" w:firstLine="708"/>
        <w:rPr>
          <w:rFonts w:ascii="Times New Roman" w:hAnsi="Times New Roman"/>
          <w:sz w:val="24"/>
          <w:szCs w:val="24"/>
        </w:rPr>
      </w:pPr>
    </w:p>
    <w:p w:rsidR="00E6723D" w:rsidRPr="00FD7706" w:rsidRDefault="00E6723D" w:rsidP="00E6723D">
      <w:pPr>
        <w:spacing w:after="0"/>
        <w:jc w:val="center"/>
        <w:rPr>
          <w:rFonts w:ascii="Times New Roman" w:hAnsi="Times New Roman"/>
          <w:b/>
          <w:sz w:val="24"/>
          <w:szCs w:val="24"/>
        </w:rPr>
      </w:pPr>
      <w:r w:rsidRPr="00FD7706">
        <w:rPr>
          <w:rFonts w:ascii="Times New Roman" w:hAnsi="Times New Roman"/>
          <w:b/>
          <w:sz w:val="24"/>
          <w:szCs w:val="24"/>
        </w:rPr>
        <w:t>РАСХОДЫ БЮДЖЕТА ПОСЕЛЕНИЯ</w:t>
      </w:r>
    </w:p>
    <w:p w:rsidR="00E6723D" w:rsidRPr="00FD7706" w:rsidRDefault="00E6723D" w:rsidP="00E6723D">
      <w:pPr>
        <w:spacing w:after="0"/>
        <w:jc w:val="both"/>
        <w:rPr>
          <w:rFonts w:ascii="Times New Roman" w:hAnsi="Times New Roman"/>
          <w:sz w:val="24"/>
          <w:szCs w:val="24"/>
        </w:rPr>
      </w:pP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 xml:space="preserve">Расходы бюджета поселения на 2023 год и плановый период 2024 и 2025 годов спрогнозированы по действующим обязательствам в следующих объемах (согласно приложению 2 к пояснительной записке): </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 xml:space="preserve">на 2023 год –29 850 570,00 рублей; </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 xml:space="preserve">на 2024 год –30 853 770,00 рублей; </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на 2025 год –31 792 070,00 рублей.</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 xml:space="preserve">Расходы бюджета поселения на 2023 год и плановый период 2024-2025 годов сформированы в рамках утвержденной муниципальной программы поселения «Реализация полномочий органов местного самоуправления сельского поселения </w:t>
      </w:r>
      <w:proofErr w:type="spellStart"/>
      <w:r w:rsidRPr="00FD7706">
        <w:rPr>
          <w:rFonts w:ascii="Times New Roman" w:hAnsi="Times New Roman"/>
          <w:sz w:val="24"/>
          <w:szCs w:val="24"/>
        </w:rPr>
        <w:t>Лыхма</w:t>
      </w:r>
      <w:proofErr w:type="spellEnd"/>
      <w:r w:rsidRPr="00FD7706">
        <w:rPr>
          <w:rFonts w:ascii="Times New Roman" w:hAnsi="Times New Roman"/>
          <w:sz w:val="24"/>
          <w:szCs w:val="24"/>
        </w:rPr>
        <w:t xml:space="preserve">». </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Задачи муниципальной программы:</w:t>
      </w:r>
      <w:r w:rsidRPr="00FD7706">
        <w:rPr>
          <w:rFonts w:ascii="Times New Roman" w:hAnsi="Times New Roman"/>
          <w:sz w:val="24"/>
          <w:szCs w:val="24"/>
        </w:rPr>
        <w:tab/>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 xml:space="preserve">1) обеспечение исполнения полномочий и функций органов местного самоуправления сельского поселения; </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2) обеспечение исполнения переданных органам местного самоуправления поселения отдельных государственных полномочий;</w:t>
      </w: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 xml:space="preserve">3)    развитие муниципальной службы. </w:t>
      </w:r>
    </w:p>
    <w:p w:rsidR="00E6723D" w:rsidRPr="00FD7706" w:rsidRDefault="00E6723D" w:rsidP="00E6723D">
      <w:pPr>
        <w:spacing w:after="0"/>
        <w:jc w:val="both"/>
        <w:rPr>
          <w:rFonts w:ascii="Times New Roman" w:hAnsi="Times New Roman"/>
          <w:sz w:val="24"/>
          <w:szCs w:val="24"/>
        </w:rPr>
      </w:pPr>
    </w:p>
    <w:p w:rsidR="00E6723D" w:rsidRPr="00FD7706" w:rsidRDefault="00E6723D" w:rsidP="00E6723D">
      <w:pPr>
        <w:spacing w:after="0"/>
        <w:ind w:firstLine="708"/>
        <w:jc w:val="both"/>
        <w:rPr>
          <w:rFonts w:ascii="Times New Roman" w:hAnsi="Times New Roman"/>
          <w:sz w:val="24"/>
          <w:szCs w:val="24"/>
        </w:rPr>
      </w:pPr>
      <w:r w:rsidRPr="00FD7706">
        <w:rPr>
          <w:rFonts w:ascii="Times New Roman" w:hAnsi="Times New Roman"/>
          <w:sz w:val="24"/>
          <w:szCs w:val="24"/>
        </w:rPr>
        <w:t>Бюджетные ассигнования, запланированные на очередной финансовый год и плановый период, направлены на выполнение социальных обязательств, обязательств по оплате труда работникам учреждений поселения, реализацию мероприятий, необходимых для реализации бюджетной политики в существующих сферах.</w:t>
      </w:r>
    </w:p>
    <w:p w:rsidR="00E6723D" w:rsidRPr="00FD7706" w:rsidRDefault="00E6723D" w:rsidP="00E6723D">
      <w:pPr>
        <w:spacing w:after="0"/>
        <w:jc w:val="both"/>
        <w:rPr>
          <w:rFonts w:ascii="Times New Roman" w:hAnsi="Times New Roman"/>
          <w:sz w:val="24"/>
          <w:szCs w:val="24"/>
        </w:rPr>
      </w:pPr>
    </w:p>
    <w:p w:rsidR="00E6723D" w:rsidRPr="00C668EA" w:rsidRDefault="00E6723D" w:rsidP="00E6723D">
      <w:pPr>
        <w:spacing w:after="0"/>
        <w:jc w:val="center"/>
        <w:rPr>
          <w:rFonts w:ascii="Times New Roman" w:hAnsi="Times New Roman"/>
          <w:b/>
          <w:color w:val="000000"/>
          <w:sz w:val="24"/>
          <w:szCs w:val="24"/>
        </w:rPr>
      </w:pPr>
      <w:r w:rsidRPr="00C668EA">
        <w:rPr>
          <w:rFonts w:ascii="Times New Roman" w:hAnsi="Times New Roman"/>
          <w:b/>
          <w:color w:val="000000"/>
          <w:sz w:val="24"/>
          <w:szCs w:val="24"/>
        </w:rPr>
        <w:t>Раздел 01 «Общегосударственные вопросы»</w:t>
      </w:r>
    </w:p>
    <w:p w:rsidR="00E6723D" w:rsidRPr="00FD7706" w:rsidRDefault="00E6723D" w:rsidP="00E6723D">
      <w:pPr>
        <w:spacing w:after="0"/>
        <w:jc w:val="both"/>
        <w:rPr>
          <w:rFonts w:ascii="Times New Roman" w:hAnsi="Times New Roman"/>
          <w:color w:val="000000"/>
          <w:sz w:val="24"/>
          <w:szCs w:val="24"/>
        </w:rPr>
      </w:pPr>
      <w:r w:rsidRPr="00FD7706">
        <w:rPr>
          <w:rFonts w:ascii="Times New Roman" w:hAnsi="Times New Roman"/>
          <w:color w:val="000000"/>
          <w:sz w:val="24"/>
          <w:szCs w:val="24"/>
        </w:rPr>
        <w:tab/>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По разделу «Общегосударственные вопросы» средства запланированы в сумме:</w:t>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на 2023 год – 16 231 100,00 рублей;</w:t>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на 2024 год – 17 399 100,00 рублей;</w:t>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на 2025 год – 18 298 600,00 рублей.</w:t>
      </w:r>
    </w:p>
    <w:p w:rsidR="00E6723D" w:rsidRPr="00FD7706" w:rsidRDefault="00E6723D" w:rsidP="00E6723D">
      <w:pPr>
        <w:suppressAutoHyphens/>
        <w:ind w:firstLine="708"/>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В данный раздел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w:t>
      </w:r>
      <w:proofErr w:type="gramStart"/>
      <w:r w:rsidRPr="00FD7706">
        <w:rPr>
          <w:rFonts w:ascii="Times New Roman" w:hAnsi="Times New Roman"/>
          <w:color w:val="000000"/>
          <w:sz w:val="24"/>
          <w:szCs w:val="24"/>
          <w:lang w:eastAsia="zh-CN"/>
        </w:rPr>
        <w:t xml:space="preserve">Эти расходы спланированы в соответствии с действующими нормативно-правовыми актами с соблюдением норм, установленных постановлением Правительства Ханты-Мансийского автономного округа – </w:t>
      </w:r>
      <w:proofErr w:type="spellStart"/>
      <w:r w:rsidRPr="00FD7706">
        <w:rPr>
          <w:rFonts w:ascii="Times New Roman" w:hAnsi="Times New Roman"/>
          <w:color w:val="000000"/>
          <w:sz w:val="24"/>
          <w:szCs w:val="24"/>
          <w:lang w:eastAsia="zh-CN"/>
        </w:rPr>
        <w:t>Югры</w:t>
      </w:r>
      <w:proofErr w:type="spellEnd"/>
      <w:r w:rsidRPr="00FD7706">
        <w:rPr>
          <w:rFonts w:ascii="Times New Roman" w:hAnsi="Times New Roman"/>
          <w:color w:val="000000"/>
          <w:sz w:val="24"/>
          <w:szCs w:val="24"/>
          <w:lang w:eastAsia="zh-CN"/>
        </w:rPr>
        <w:t xml:space="preserve">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w:t>
      </w:r>
      <w:proofErr w:type="spellStart"/>
      <w:r w:rsidRPr="00FD7706">
        <w:rPr>
          <w:rFonts w:ascii="Times New Roman" w:hAnsi="Times New Roman"/>
          <w:color w:val="000000"/>
          <w:sz w:val="24"/>
          <w:szCs w:val="24"/>
          <w:lang w:eastAsia="zh-CN"/>
        </w:rPr>
        <w:t>Югре</w:t>
      </w:r>
      <w:proofErr w:type="spellEnd"/>
      <w:r w:rsidRPr="00FD7706">
        <w:rPr>
          <w:rFonts w:ascii="Times New Roman" w:hAnsi="Times New Roman"/>
          <w:color w:val="000000"/>
          <w:sz w:val="24"/>
          <w:szCs w:val="24"/>
          <w:lang w:eastAsia="zh-CN"/>
        </w:rPr>
        <w:t xml:space="preserve">» </w:t>
      </w:r>
      <w:r w:rsidRPr="00FD7706">
        <w:rPr>
          <w:rFonts w:ascii="Times New Roman" w:hAnsi="Times New Roman"/>
          <w:sz w:val="24"/>
          <w:szCs w:val="24"/>
          <w:lang w:eastAsia="zh-CN"/>
        </w:rPr>
        <w:t xml:space="preserve">и постановлением Правительства Ханты-Мансийского автономного округа – </w:t>
      </w:r>
      <w:proofErr w:type="spellStart"/>
      <w:r w:rsidRPr="00FD7706">
        <w:rPr>
          <w:rFonts w:ascii="Times New Roman" w:hAnsi="Times New Roman"/>
          <w:sz w:val="24"/>
          <w:szCs w:val="24"/>
          <w:lang w:eastAsia="zh-CN"/>
        </w:rPr>
        <w:t>Югры</w:t>
      </w:r>
      <w:proofErr w:type="spellEnd"/>
      <w:r w:rsidRPr="00FD7706">
        <w:rPr>
          <w:rFonts w:ascii="Times New Roman" w:hAnsi="Times New Roman"/>
          <w:sz w:val="24"/>
          <w:szCs w:val="24"/>
          <w:lang w:eastAsia="zh-CN"/>
        </w:rPr>
        <w:t xml:space="preserve">                 </w:t>
      </w:r>
      <w:r w:rsidRPr="00FD7706">
        <w:rPr>
          <w:rFonts w:ascii="Times New Roman" w:hAnsi="Times New Roman"/>
          <w:sz w:val="24"/>
          <w:szCs w:val="24"/>
          <w:lang w:eastAsia="zh-CN"/>
        </w:rPr>
        <w:lastRenderedPageBreak/>
        <w:t>от</w:t>
      </w:r>
      <w:proofErr w:type="gramEnd"/>
      <w:r w:rsidRPr="00FD7706">
        <w:rPr>
          <w:rFonts w:ascii="Times New Roman" w:hAnsi="Times New Roman"/>
          <w:sz w:val="24"/>
          <w:szCs w:val="24"/>
          <w:lang w:eastAsia="zh-CN"/>
        </w:rPr>
        <w:t xml:space="preserve"> 6 августа 2010 года № 191-п «О нормативах формирования расходов на содержание органов местного самоуправления Ханты-Мансийского автономного округе – </w:t>
      </w:r>
      <w:proofErr w:type="spellStart"/>
      <w:r w:rsidRPr="00FD7706">
        <w:rPr>
          <w:rFonts w:ascii="Times New Roman" w:hAnsi="Times New Roman"/>
          <w:sz w:val="24"/>
          <w:szCs w:val="24"/>
          <w:lang w:eastAsia="zh-CN"/>
        </w:rPr>
        <w:t>Югре</w:t>
      </w:r>
      <w:proofErr w:type="spellEnd"/>
      <w:r w:rsidRPr="00FD7706">
        <w:rPr>
          <w:rFonts w:ascii="Times New Roman" w:hAnsi="Times New Roman"/>
          <w:sz w:val="24"/>
          <w:szCs w:val="24"/>
          <w:lang w:eastAsia="zh-CN"/>
        </w:rPr>
        <w:t xml:space="preserve">». Норматив формирования расходов на содержание органов местного самоуправления сельского поселения </w:t>
      </w:r>
      <w:proofErr w:type="spellStart"/>
      <w:r w:rsidRPr="00FD7706">
        <w:rPr>
          <w:rFonts w:ascii="Times New Roman" w:hAnsi="Times New Roman"/>
          <w:sz w:val="24"/>
          <w:szCs w:val="24"/>
          <w:lang w:eastAsia="zh-CN"/>
        </w:rPr>
        <w:t>Лыхма</w:t>
      </w:r>
      <w:proofErr w:type="spellEnd"/>
      <w:r w:rsidRPr="00FD7706">
        <w:rPr>
          <w:rFonts w:ascii="Times New Roman" w:hAnsi="Times New Roman"/>
          <w:sz w:val="24"/>
          <w:szCs w:val="24"/>
          <w:lang w:eastAsia="zh-CN"/>
        </w:rPr>
        <w:t xml:space="preserve"> установлен распоряжением Правительства Ханты-Мансийского автономного округа от 29 июля 2022 года № 457-рп «О нормативах формирования расходов на содержание органов местного самоуправления муниципальных образований Ханты-Мансийского автономного округа – </w:t>
      </w:r>
      <w:proofErr w:type="spellStart"/>
      <w:r w:rsidRPr="00FD7706">
        <w:rPr>
          <w:rFonts w:ascii="Times New Roman" w:hAnsi="Times New Roman"/>
          <w:sz w:val="24"/>
          <w:szCs w:val="24"/>
          <w:lang w:eastAsia="zh-CN"/>
        </w:rPr>
        <w:t>Югры</w:t>
      </w:r>
      <w:proofErr w:type="spellEnd"/>
      <w:r w:rsidRPr="00FD7706">
        <w:rPr>
          <w:rFonts w:ascii="Times New Roman" w:hAnsi="Times New Roman"/>
          <w:sz w:val="24"/>
          <w:szCs w:val="24"/>
          <w:lang w:eastAsia="zh-CN"/>
        </w:rPr>
        <w:t xml:space="preserve"> на 2023 год» (далее – Распоряжение № 457-рп). </w:t>
      </w:r>
    </w:p>
    <w:p w:rsidR="00E6723D" w:rsidRPr="00FD7706" w:rsidRDefault="00E6723D" w:rsidP="00E6723D">
      <w:pPr>
        <w:suppressAutoHyphens/>
        <w:ind w:firstLine="708"/>
        <w:jc w:val="both"/>
        <w:rPr>
          <w:rFonts w:ascii="Times New Roman" w:hAnsi="Times New Roman"/>
          <w:sz w:val="24"/>
          <w:szCs w:val="24"/>
          <w:lang w:eastAsia="zh-CN"/>
        </w:rPr>
      </w:pPr>
      <w:proofErr w:type="gramStart"/>
      <w:r w:rsidRPr="00FD7706">
        <w:rPr>
          <w:rFonts w:ascii="Times New Roman" w:hAnsi="Times New Roman"/>
          <w:sz w:val="24"/>
          <w:szCs w:val="24"/>
          <w:lang w:eastAsia="zh-CN"/>
        </w:rPr>
        <w:t xml:space="preserve">В соответствии с подпунктом 3.9 Методики расчета нормативов формирования расходов на содержание органов местного самоуправления муниципальных образований Ханты-Мансийского автономного округа – </w:t>
      </w:r>
      <w:proofErr w:type="spellStart"/>
      <w:r w:rsidRPr="00FD7706">
        <w:rPr>
          <w:rFonts w:ascii="Times New Roman" w:hAnsi="Times New Roman"/>
          <w:sz w:val="24"/>
          <w:szCs w:val="24"/>
          <w:lang w:eastAsia="zh-CN"/>
        </w:rPr>
        <w:t>Югры</w:t>
      </w:r>
      <w:proofErr w:type="spellEnd"/>
      <w:r w:rsidRPr="00FD7706">
        <w:rPr>
          <w:rFonts w:ascii="Times New Roman" w:hAnsi="Times New Roman"/>
          <w:sz w:val="24"/>
          <w:szCs w:val="24"/>
          <w:lang w:eastAsia="zh-CN"/>
        </w:rPr>
        <w:t xml:space="preserve">, утвержденной постановлением Правительства Ханты-Мансийского автономного округа – </w:t>
      </w:r>
      <w:proofErr w:type="spellStart"/>
      <w:r w:rsidRPr="00FD7706">
        <w:rPr>
          <w:rFonts w:ascii="Times New Roman" w:hAnsi="Times New Roman"/>
          <w:sz w:val="24"/>
          <w:szCs w:val="24"/>
          <w:lang w:eastAsia="zh-CN"/>
        </w:rPr>
        <w:t>Югры</w:t>
      </w:r>
      <w:proofErr w:type="spellEnd"/>
      <w:r w:rsidRPr="00FD7706">
        <w:rPr>
          <w:rFonts w:ascii="Times New Roman" w:hAnsi="Times New Roman"/>
          <w:sz w:val="24"/>
          <w:szCs w:val="24"/>
          <w:lang w:eastAsia="zh-CN"/>
        </w:rPr>
        <w:t xml:space="preserve"> от 6 августа 2010 года            № 191-п «О нормативах формирования расходов на содержание органов местного самоуправления Ханты-Мансийского автономного округа – </w:t>
      </w:r>
      <w:proofErr w:type="spellStart"/>
      <w:r w:rsidRPr="00FD7706">
        <w:rPr>
          <w:rFonts w:ascii="Times New Roman" w:hAnsi="Times New Roman"/>
          <w:sz w:val="24"/>
          <w:szCs w:val="24"/>
          <w:lang w:eastAsia="zh-CN"/>
        </w:rPr>
        <w:t>Югры</w:t>
      </w:r>
      <w:proofErr w:type="spellEnd"/>
      <w:r w:rsidRPr="00FD7706">
        <w:rPr>
          <w:rFonts w:ascii="Times New Roman" w:hAnsi="Times New Roman"/>
          <w:sz w:val="24"/>
          <w:szCs w:val="24"/>
          <w:lang w:eastAsia="zh-CN"/>
        </w:rPr>
        <w:t xml:space="preserve">» </w:t>
      </w:r>
      <w:r w:rsidRPr="00FD7706">
        <w:rPr>
          <w:rFonts w:ascii="Times New Roman" w:hAnsi="Times New Roman"/>
          <w:sz w:val="24"/>
          <w:szCs w:val="24"/>
        </w:rPr>
        <w:t>Белоярским районом  подготовлен проект решения Думы Белоярского района «Об увеличении норматива формирования расходов</w:t>
      </w:r>
      <w:proofErr w:type="gramEnd"/>
      <w:r w:rsidRPr="00FD7706">
        <w:rPr>
          <w:rFonts w:ascii="Times New Roman" w:hAnsi="Times New Roman"/>
          <w:sz w:val="24"/>
          <w:szCs w:val="24"/>
        </w:rPr>
        <w:t xml:space="preserve"> на содержание органов местного самоуправления поселений в границах Белоярского района на 2023 год». Увеличение нормативного объема расходов на содержание органов местного самоуправления сельского поселения </w:t>
      </w:r>
      <w:proofErr w:type="spellStart"/>
      <w:r w:rsidRPr="00FD7706">
        <w:rPr>
          <w:rFonts w:ascii="Times New Roman" w:hAnsi="Times New Roman"/>
          <w:sz w:val="24"/>
          <w:szCs w:val="24"/>
        </w:rPr>
        <w:t>Лыхма</w:t>
      </w:r>
      <w:proofErr w:type="spellEnd"/>
      <w:r w:rsidRPr="00FD7706">
        <w:rPr>
          <w:rFonts w:ascii="Times New Roman" w:hAnsi="Times New Roman"/>
          <w:sz w:val="24"/>
          <w:szCs w:val="24"/>
        </w:rPr>
        <w:t xml:space="preserve"> будет осуществлено за счет норматива на 2023 год для Белоярского района, установленного Распоряжением № 457-рп, от норматива соответствующих расходов для сельского поселения </w:t>
      </w:r>
      <w:proofErr w:type="spellStart"/>
      <w:r w:rsidRPr="00FD7706">
        <w:rPr>
          <w:rFonts w:ascii="Times New Roman" w:hAnsi="Times New Roman"/>
          <w:sz w:val="24"/>
          <w:szCs w:val="24"/>
        </w:rPr>
        <w:t>Лыхма</w:t>
      </w:r>
      <w:proofErr w:type="spellEnd"/>
      <w:r w:rsidRPr="00FD7706">
        <w:rPr>
          <w:rFonts w:ascii="Times New Roman" w:hAnsi="Times New Roman"/>
          <w:sz w:val="24"/>
          <w:szCs w:val="24"/>
        </w:rPr>
        <w:t xml:space="preserve"> в размере 10%.</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В данном разделе в рамках муниципальной программы запланированы следующие основные мероприятия:</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xml:space="preserve">- «Обеспечение выполнения полномочий органов местного самоуправления» планируется направить в 2023 году в сумме 15 425 700,00 рублей, на 2024 год в сумме 15 852 800 рублей, на 2025 год в сумме </w:t>
      </w:r>
      <w:r w:rsidRPr="00FD7706">
        <w:rPr>
          <w:rFonts w:ascii="Times New Roman" w:hAnsi="Times New Roman"/>
          <w:sz w:val="24"/>
          <w:szCs w:val="24"/>
        </w:rPr>
        <w:t>15 952 000,00</w:t>
      </w:r>
      <w:r w:rsidRPr="00FD7706">
        <w:rPr>
          <w:rFonts w:ascii="Times New Roman" w:hAnsi="Times New Roman"/>
          <w:color w:val="000000"/>
          <w:sz w:val="24"/>
          <w:szCs w:val="24"/>
        </w:rPr>
        <w:t xml:space="preserve"> рублей. Средства планируется направить на обеспечение условий для выполнения муниципальных функций, возложенных на органы местного самоуправления поселения;</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xml:space="preserve">- «Создание условий для развития и совершенствования муниципальной службы» планируется направить на 2023 год в сумме 48 600,00 рублей, на 2024-2025 годы в сумме 46 800,00 рублей ежегодно, на повышение квалификации и прохождение диспансеризации муниципальных служащих; </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«Обеспечение надлежащего уровня эксплуатации муниципального имущества» планируется направить на 2023 год в сумме 618 000,00 рублей, на 2024-2025 годы в сумме 606 000,00 рублей ежегодно. Планируемые средства будут направлены на создание условий для обеспечения надлежащего уровня эксплуатации, содержания и поддержания в работоспособном (исправном) состоянии имущества, находящегося в муниципальной собственности поселения;</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«Реализация мероприятий в области социальной политики» на 2023-2025 годы в сумме 6 000,00 рублей на реализацию мероприятий по социальной политике поселения для компенсации стоимости проезда к месту получения медицинской помощи и обратно лицам, работающим в организациях, финансируемых из бюджета поселения;</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lastRenderedPageBreak/>
        <w:t>- «Управление резервными средствами бюджета поселения» на первый и второй годы планового периода запланированы условно утверждаемые расходы в суммах: на 2024 год – 754 700,00 рублей, на 2025 год – 1 555 000,00 рублей;</w:t>
      </w:r>
    </w:p>
    <w:p w:rsidR="00E6723D" w:rsidRPr="00FD7706" w:rsidRDefault="00E6723D" w:rsidP="00E6723D">
      <w:pPr>
        <w:ind w:firstLine="708"/>
        <w:jc w:val="both"/>
        <w:rPr>
          <w:rFonts w:ascii="Times New Roman" w:hAnsi="Times New Roman"/>
          <w:color w:val="000000"/>
          <w:sz w:val="24"/>
          <w:szCs w:val="24"/>
          <w:highlight w:val="green"/>
        </w:rPr>
      </w:pPr>
      <w:r w:rsidRPr="00FD7706">
        <w:rPr>
          <w:rFonts w:ascii="Times New Roman" w:hAnsi="Times New Roman"/>
          <w:color w:val="000000"/>
          <w:sz w:val="24"/>
          <w:szCs w:val="24"/>
        </w:rPr>
        <w:t xml:space="preserve">- «Предоставление иных межбюджетных трансфертов из бюджета поселения» на осуществление части переданных полномочий по решению </w:t>
      </w:r>
      <w:proofErr w:type="gramStart"/>
      <w:r w:rsidRPr="00FD7706">
        <w:rPr>
          <w:rFonts w:ascii="Times New Roman" w:hAnsi="Times New Roman"/>
          <w:color w:val="000000"/>
          <w:sz w:val="24"/>
          <w:szCs w:val="24"/>
        </w:rPr>
        <w:t>вопросов местного значения органов местного самоуправления поселения</w:t>
      </w:r>
      <w:proofErr w:type="gramEnd"/>
      <w:r w:rsidRPr="00FD7706">
        <w:rPr>
          <w:rFonts w:ascii="Times New Roman" w:hAnsi="Times New Roman"/>
          <w:color w:val="000000"/>
          <w:sz w:val="24"/>
          <w:szCs w:val="24"/>
        </w:rPr>
        <w:t xml:space="preserve"> в соответствии с заключенными соглашениями, в части осуществления внешнего муниципального финансового контроля на территории сельского поселения на 2023-2025 годы в сумме 32 800,00 рублей ежегодно.</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Также предусмотрены средства резервного фонда администрации поселения,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сумме по 100 000,00 рублей ежегодно;</w:t>
      </w:r>
    </w:p>
    <w:p w:rsidR="00E6723D" w:rsidRPr="00FD7706" w:rsidRDefault="00E6723D" w:rsidP="00E6723D">
      <w:pPr>
        <w:jc w:val="center"/>
        <w:rPr>
          <w:rFonts w:ascii="Times New Roman" w:hAnsi="Times New Roman"/>
          <w:b/>
          <w:color w:val="000000"/>
          <w:sz w:val="24"/>
          <w:szCs w:val="24"/>
        </w:rPr>
      </w:pPr>
      <w:r w:rsidRPr="00FD7706">
        <w:rPr>
          <w:rFonts w:ascii="Times New Roman" w:hAnsi="Times New Roman"/>
          <w:b/>
          <w:color w:val="000000"/>
          <w:sz w:val="24"/>
          <w:szCs w:val="24"/>
        </w:rPr>
        <w:t>Раздел 02 «Национальная оборона»</w:t>
      </w:r>
    </w:p>
    <w:p w:rsidR="00E6723D" w:rsidRPr="00FD7706" w:rsidRDefault="00E6723D" w:rsidP="00E6723D">
      <w:pPr>
        <w:tabs>
          <w:tab w:val="left" w:pos="708"/>
          <w:tab w:val="center" w:pos="4153"/>
          <w:tab w:val="right" w:pos="8306"/>
        </w:tabs>
        <w:suppressAutoHyphens/>
        <w:jc w:val="both"/>
        <w:rPr>
          <w:rFonts w:ascii="Times New Roman" w:hAnsi="Times New Roman"/>
          <w:sz w:val="24"/>
          <w:szCs w:val="24"/>
          <w:lang w:eastAsia="zh-CN"/>
        </w:rPr>
      </w:pPr>
      <w:r w:rsidRPr="00FD7706">
        <w:rPr>
          <w:rFonts w:ascii="Times New Roman" w:hAnsi="Times New Roman"/>
          <w:bCs/>
          <w:iCs/>
          <w:color w:val="000000"/>
          <w:sz w:val="24"/>
          <w:szCs w:val="24"/>
          <w:lang w:eastAsia="zh-CN"/>
        </w:rPr>
        <w:t xml:space="preserve">В данном разделе отражены расходы </w:t>
      </w:r>
      <w:proofErr w:type="spellStart"/>
      <w:r w:rsidRPr="00FD7706">
        <w:rPr>
          <w:rFonts w:ascii="Times New Roman" w:hAnsi="Times New Roman"/>
          <w:color w:val="000000"/>
          <w:sz w:val="24"/>
          <w:szCs w:val="24"/>
          <w:lang w:eastAsia="zh-CN"/>
        </w:rPr>
        <w:t>н</w:t>
      </w:r>
      <w:proofErr w:type="spellEnd"/>
      <w:r w:rsidRPr="00FD7706">
        <w:rPr>
          <w:rFonts w:ascii="Times New Roman" w:hAnsi="Times New Roman"/>
          <w:color w:val="000000"/>
          <w:sz w:val="24"/>
          <w:szCs w:val="24"/>
          <w:lang w:eastAsia="zh-CN"/>
        </w:rPr>
        <w:t>а реализацию основного мероприятия «Реализация отдельных государственных полномочий</w:t>
      </w:r>
      <w:r w:rsidRPr="00FD7706">
        <w:rPr>
          <w:rFonts w:ascii="Times New Roman" w:hAnsi="Times New Roman"/>
          <w:color w:val="000000"/>
          <w:sz w:val="24"/>
          <w:szCs w:val="24"/>
          <w:lang w:eastAsia="zh-CN"/>
        </w:rPr>
        <w:t>»</w:t>
      </w:r>
      <w:r w:rsidRPr="00FD7706">
        <w:rPr>
          <w:rFonts w:ascii="Times New Roman" w:hAnsi="Times New Roman"/>
          <w:bCs/>
          <w:iCs/>
          <w:color w:val="000000"/>
          <w:sz w:val="24"/>
          <w:szCs w:val="24"/>
          <w:lang w:eastAsia="zh-CN"/>
        </w:rPr>
        <w:t xml:space="preserve"> в сумме</w:t>
      </w:r>
      <w:r w:rsidRPr="00FD7706">
        <w:rPr>
          <w:rFonts w:ascii="Times New Roman" w:hAnsi="Times New Roman"/>
          <w:bCs/>
          <w:iCs/>
          <w:color w:val="000000"/>
          <w:sz w:val="24"/>
          <w:szCs w:val="24"/>
          <w:lang w:eastAsia="zh-CN"/>
        </w:rPr>
        <w:t>:</w:t>
      </w:r>
      <w:r w:rsidRPr="00FD7706">
        <w:rPr>
          <w:rFonts w:ascii="Times New Roman" w:hAnsi="Times New Roman"/>
          <w:bCs/>
          <w:iCs/>
          <w:color w:val="000000"/>
          <w:sz w:val="24"/>
          <w:szCs w:val="24"/>
          <w:lang w:eastAsia="zh-CN"/>
        </w:rPr>
        <w:t xml:space="preserve"> </w:t>
      </w:r>
    </w:p>
    <w:p w:rsidR="00E6723D" w:rsidRPr="00FD7706" w:rsidRDefault="00E6723D" w:rsidP="00E6723D">
      <w:pPr>
        <w:tabs>
          <w:tab w:val="left" w:pos="708"/>
          <w:tab w:val="center" w:pos="4153"/>
          <w:tab w:val="right" w:pos="8306"/>
        </w:tabs>
        <w:suppressAutoHyphens/>
        <w:spacing w:after="0"/>
        <w:ind w:firstLine="709"/>
        <w:jc w:val="both"/>
        <w:rPr>
          <w:rFonts w:ascii="Times New Roman" w:hAnsi="Times New Roman"/>
          <w:sz w:val="24"/>
          <w:szCs w:val="24"/>
          <w:lang w:eastAsia="zh-CN"/>
        </w:rPr>
      </w:pPr>
      <w:r w:rsidRPr="00FD7706">
        <w:rPr>
          <w:rFonts w:ascii="Times New Roman" w:hAnsi="Times New Roman"/>
          <w:bCs/>
          <w:iCs/>
          <w:color w:val="000000"/>
          <w:sz w:val="24"/>
          <w:szCs w:val="24"/>
          <w:lang w:eastAsia="zh-CN"/>
        </w:rPr>
        <w:t>на 2023 год – 594 700,00 рублей;</w:t>
      </w:r>
    </w:p>
    <w:p w:rsidR="00E6723D" w:rsidRPr="00FD7706" w:rsidRDefault="00E6723D" w:rsidP="00E6723D">
      <w:pPr>
        <w:tabs>
          <w:tab w:val="left" w:pos="708"/>
          <w:tab w:val="center" w:pos="4153"/>
          <w:tab w:val="right" w:pos="8306"/>
        </w:tabs>
        <w:suppressAutoHyphens/>
        <w:spacing w:after="0"/>
        <w:ind w:firstLine="709"/>
        <w:jc w:val="both"/>
        <w:rPr>
          <w:rFonts w:ascii="Times New Roman" w:hAnsi="Times New Roman"/>
          <w:sz w:val="24"/>
          <w:szCs w:val="24"/>
          <w:lang w:eastAsia="zh-CN"/>
        </w:rPr>
      </w:pPr>
      <w:r w:rsidRPr="00FD7706">
        <w:rPr>
          <w:rFonts w:ascii="Times New Roman" w:hAnsi="Times New Roman"/>
          <w:bCs/>
          <w:iCs/>
          <w:color w:val="000000"/>
          <w:sz w:val="24"/>
          <w:szCs w:val="24"/>
          <w:lang w:eastAsia="zh-CN"/>
        </w:rPr>
        <w:t>на 2024 год – 622 500,00</w:t>
      </w:r>
      <w:r w:rsidRPr="00FD7706">
        <w:rPr>
          <w:rFonts w:ascii="Times New Roman" w:hAnsi="Times New Roman"/>
          <w:bCs/>
          <w:iCs/>
          <w:color w:val="000000"/>
          <w:sz w:val="24"/>
          <w:szCs w:val="24"/>
          <w:lang w:eastAsia="zh-CN"/>
        </w:rPr>
        <w:t xml:space="preserve"> рублей</w:t>
      </w:r>
      <w:r w:rsidRPr="00FD7706">
        <w:rPr>
          <w:rFonts w:ascii="Times New Roman" w:hAnsi="Times New Roman"/>
          <w:bCs/>
          <w:iCs/>
          <w:color w:val="000000"/>
          <w:sz w:val="24"/>
          <w:szCs w:val="24"/>
          <w:lang w:eastAsia="zh-CN"/>
        </w:rPr>
        <w:t>;</w:t>
      </w:r>
    </w:p>
    <w:p w:rsidR="00E6723D" w:rsidRPr="00FD7706" w:rsidRDefault="00E6723D" w:rsidP="00E6723D">
      <w:pPr>
        <w:tabs>
          <w:tab w:val="left" w:pos="708"/>
          <w:tab w:val="center" w:pos="4153"/>
          <w:tab w:val="right" w:pos="8306"/>
        </w:tabs>
        <w:suppressAutoHyphens/>
        <w:spacing w:after="0"/>
        <w:ind w:firstLine="709"/>
        <w:jc w:val="both"/>
        <w:rPr>
          <w:rFonts w:ascii="Times New Roman" w:hAnsi="Times New Roman"/>
          <w:sz w:val="24"/>
          <w:szCs w:val="24"/>
          <w:lang w:eastAsia="zh-CN"/>
        </w:rPr>
      </w:pPr>
      <w:r w:rsidRPr="00FD7706">
        <w:rPr>
          <w:rFonts w:ascii="Times New Roman" w:hAnsi="Times New Roman"/>
          <w:bCs/>
          <w:iCs/>
          <w:color w:val="000000"/>
          <w:sz w:val="24"/>
          <w:szCs w:val="24"/>
          <w:lang w:eastAsia="zh-CN"/>
        </w:rPr>
        <w:t>на 2025 год – 645 100,00 рублей.</w:t>
      </w:r>
    </w:p>
    <w:p w:rsidR="00E6723D" w:rsidRPr="00FD7706" w:rsidRDefault="00E6723D" w:rsidP="00E6723D">
      <w:pPr>
        <w:tabs>
          <w:tab w:val="left" w:pos="708"/>
          <w:tab w:val="center" w:pos="4153"/>
          <w:tab w:val="right" w:pos="8306"/>
        </w:tabs>
        <w:suppressAutoHyphens/>
        <w:spacing w:after="0"/>
        <w:ind w:firstLine="709"/>
        <w:jc w:val="both"/>
        <w:rPr>
          <w:rFonts w:ascii="Times New Roman" w:hAnsi="Times New Roman"/>
          <w:sz w:val="24"/>
          <w:szCs w:val="24"/>
          <w:lang w:eastAsia="zh-CN"/>
        </w:rPr>
      </w:pPr>
      <w:r w:rsidRPr="00FD7706">
        <w:rPr>
          <w:rFonts w:ascii="Times New Roman" w:hAnsi="Times New Roman"/>
          <w:bCs/>
          <w:iCs/>
          <w:color w:val="000000"/>
          <w:sz w:val="24"/>
          <w:szCs w:val="24"/>
          <w:lang w:eastAsia="zh-CN"/>
        </w:rPr>
        <w:t xml:space="preserve">Бюджетные ассигнования будут направлены на </w:t>
      </w:r>
      <w:r w:rsidRPr="00FD7706">
        <w:rPr>
          <w:rFonts w:ascii="Times New Roman" w:hAnsi="Times New Roman"/>
          <w:color w:val="000000"/>
          <w:sz w:val="24"/>
          <w:szCs w:val="24"/>
          <w:lang w:eastAsia="zh-CN"/>
        </w:rPr>
        <w:t>осуществление</w:t>
      </w:r>
      <w:r w:rsidRPr="00FD7706">
        <w:rPr>
          <w:rFonts w:ascii="Times New Roman" w:hAnsi="Times New Roman"/>
          <w:color w:val="000000"/>
          <w:sz w:val="24"/>
          <w:szCs w:val="24"/>
          <w:lang w:eastAsia="zh-CN"/>
        </w:rPr>
        <w:t xml:space="preserve"> государственного полномочия по</w:t>
      </w:r>
      <w:r w:rsidRPr="00FD7706">
        <w:rPr>
          <w:rFonts w:ascii="Times New Roman" w:hAnsi="Times New Roman"/>
          <w:color w:val="000000"/>
          <w:sz w:val="24"/>
          <w:szCs w:val="24"/>
          <w:lang w:eastAsia="zh-CN"/>
        </w:rPr>
        <w:t xml:space="preserve"> первично</w:t>
      </w:r>
      <w:r w:rsidRPr="00FD7706">
        <w:rPr>
          <w:rFonts w:ascii="Times New Roman" w:hAnsi="Times New Roman"/>
          <w:color w:val="000000"/>
          <w:sz w:val="24"/>
          <w:szCs w:val="24"/>
          <w:lang w:eastAsia="zh-CN"/>
        </w:rPr>
        <w:t>му</w:t>
      </w:r>
      <w:r w:rsidRPr="00FD7706">
        <w:rPr>
          <w:rFonts w:ascii="Times New Roman" w:hAnsi="Times New Roman"/>
          <w:color w:val="000000"/>
          <w:sz w:val="24"/>
          <w:szCs w:val="24"/>
          <w:lang w:eastAsia="zh-CN"/>
        </w:rPr>
        <w:t xml:space="preserve"> воинско</w:t>
      </w:r>
      <w:r w:rsidRPr="00FD7706">
        <w:rPr>
          <w:rFonts w:ascii="Times New Roman" w:hAnsi="Times New Roman"/>
          <w:color w:val="000000"/>
          <w:sz w:val="24"/>
          <w:szCs w:val="24"/>
          <w:lang w:eastAsia="zh-CN"/>
        </w:rPr>
        <w:t>му</w:t>
      </w:r>
      <w:r w:rsidRPr="00FD7706">
        <w:rPr>
          <w:rFonts w:ascii="Times New Roman" w:hAnsi="Times New Roman"/>
          <w:color w:val="000000"/>
          <w:sz w:val="24"/>
          <w:szCs w:val="24"/>
          <w:lang w:eastAsia="zh-CN"/>
        </w:rPr>
        <w:t xml:space="preserve"> уче</w:t>
      </w:r>
      <w:r w:rsidRPr="00FD7706">
        <w:rPr>
          <w:rFonts w:ascii="Times New Roman" w:hAnsi="Times New Roman"/>
          <w:color w:val="000000"/>
          <w:sz w:val="24"/>
          <w:szCs w:val="24"/>
          <w:lang w:eastAsia="zh-CN"/>
        </w:rPr>
        <w:t>ту</w:t>
      </w:r>
      <w:r w:rsidRPr="00FD7706">
        <w:rPr>
          <w:rFonts w:ascii="Times New Roman" w:hAnsi="Times New Roman"/>
          <w:color w:val="000000"/>
          <w:sz w:val="24"/>
          <w:szCs w:val="24"/>
          <w:lang w:eastAsia="zh-CN"/>
        </w:rPr>
        <w:t xml:space="preserve"> на территориях, где отсутствуют военные комиссариаты,</w:t>
      </w:r>
      <w:r w:rsidRPr="00FD7706">
        <w:rPr>
          <w:rFonts w:ascii="Times New Roman" w:hAnsi="Times New Roman"/>
          <w:bCs/>
          <w:iCs/>
          <w:color w:val="000000"/>
          <w:sz w:val="24"/>
          <w:szCs w:val="24"/>
          <w:lang w:eastAsia="zh-CN"/>
        </w:rPr>
        <w:t xml:space="preserve"> за счет средств федерального бюджета</w:t>
      </w:r>
      <w:r w:rsidRPr="00FD7706">
        <w:rPr>
          <w:rFonts w:ascii="Times New Roman" w:hAnsi="Times New Roman"/>
          <w:bCs/>
          <w:iCs/>
          <w:color w:val="000000"/>
          <w:sz w:val="24"/>
          <w:szCs w:val="24"/>
          <w:lang w:eastAsia="zh-CN"/>
        </w:rPr>
        <w:t>.</w:t>
      </w:r>
      <w:r w:rsidRPr="00FD7706">
        <w:rPr>
          <w:rFonts w:ascii="Times New Roman" w:hAnsi="Times New Roman"/>
          <w:bCs/>
          <w:iCs/>
          <w:color w:val="000000"/>
          <w:sz w:val="24"/>
          <w:szCs w:val="24"/>
          <w:lang w:eastAsia="zh-CN"/>
        </w:rPr>
        <w:t xml:space="preserve"> </w:t>
      </w:r>
    </w:p>
    <w:p w:rsidR="00E6723D" w:rsidRDefault="00E6723D" w:rsidP="00E6723D">
      <w:pPr>
        <w:jc w:val="center"/>
        <w:rPr>
          <w:rFonts w:ascii="Times New Roman" w:hAnsi="Times New Roman"/>
          <w:color w:val="000000"/>
          <w:sz w:val="24"/>
          <w:szCs w:val="24"/>
        </w:rPr>
      </w:pPr>
    </w:p>
    <w:p w:rsidR="00E6723D" w:rsidRPr="00FD7706" w:rsidRDefault="00E6723D" w:rsidP="00E6723D">
      <w:pPr>
        <w:jc w:val="center"/>
        <w:rPr>
          <w:rFonts w:ascii="Times New Roman" w:hAnsi="Times New Roman"/>
          <w:b/>
          <w:color w:val="000000"/>
          <w:sz w:val="24"/>
          <w:szCs w:val="24"/>
        </w:rPr>
      </w:pPr>
      <w:r w:rsidRPr="00FD7706">
        <w:rPr>
          <w:rFonts w:ascii="Times New Roman" w:hAnsi="Times New Roman"/>
          <w:b/>
          <w:color w:val="000000"/>
          <w:sz w:val="24"/>
          <w:szCs w:val="24"/>
        </w:rPr>
        <w:t>Раздел 03 «Национальная безопасность и правоохранительная деятельность»</w:t>
      </w:r>
    </w:p>
    <w:p w:rsidR="00E6723D" w:rsidRPr="00FD7706" w:rsidRDefault="00E6723D" w:rsidP="00E6723D">
      <w:pPr>
        <w:pStyle w:val="a9"/>
        <w:tabs>
          <w:tab w:val="left" w:pos="708"/>
        </w:tabs>
        <w:spacing w:line="240" w:lineRule="auto"/>
        <w:jc w:val="both"/>
        <w:rPr>
          <w:sz w:val="24"/>
          <w:szCs w:val="24"/>
          <w:lang w:eastAsia="zh-CN"/>
        </w:rPr>
      </w:pPr>
      <w:r w:rsidRPr="00FD7706">
        <w:rPr>
          <w:color w:val="000000"/>
          <w:sz w:val="24"/>
          <w:szCs w:val="24"/>
        </w:rPr>
        <w:tab/>
      </w:r>
      <w:r w:rsidRPr="00FD7706">
        <w:rPr>
          <w:color w:val="000000"/>
          <w:sz w:val="24"/>
          <w:szCs w:val="24"/>
          <w:lang w:eastAsia="zh-CN"/>
        </w:rPr>
        <w:t xml:space="preserve">По разделу </w:t>
      </w:r>
      <w:r w:rsidRPr="00FD7706">
        <w:rPr>
          <w:bCs/>
          <w:iCs/>
          <w:color w:val="000000"/>
          <w:sz w:val="24"/>
          <w:szCs w:val="24"/>
          <w:lang w:eastAsia="zh-CN"/>
        </w:rPr>
        <w:t xml:space="preserve">«Национальная безопасность и правоохранительная деятельность» </w:t>
      </w:r>
      <w:r w:rsidRPr="00FD7706">
        <w:rPr>
          <w:color w:val="000000"/>
          <w:sz w:val="24"/>
          <w:szCs w:val="24"/>
          <w:lang w:eastAsia="zh-CN"/>
        </w:rPr>
        <w:t xml:space="preserve">предусмотрены бюджетные ассигнования в сумме: </w:t>
      </w:r>
    </w:p>
    <w:p w:rsidR="00E6723D" w:rsidRPr="00FD7706" w:rsidRDefault="00E6723D" w:rsidP="00E6723D">
      <w:pPr>
        <w:tabs>
          <w:tab w:val="left" w:pos="708"/>
          <w:tab w:val="center" w:pos="4153"/>
          <w:tab w:val="right" w:pos="8306"/>
        </w:tabs>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на 20</w:t>
      </w:r>
      <w:r w:rsidRPr="00FD7706">
        <w:rPr>
          <w:rFonts w:ascii="Times New Roman" w:hAnsi="Times New Roman"/>
          <w:color w:val="000000"/>
          <w:sz w:val="24"/>
          <w:szCs w:val="24"/>
          <w:lang w:eastAsia="zh-CN"/>
        </w:rPr>
        <w:t>23</w:t>
      </w:r>
      <w:r w:rsidRPr="00FD7706">
        <w:rPr>
          <w:rFonts w:ascii="Times New Roman" w:hAnsi="Times New Roman"/>
          <w:color w:val="000000"/>
          <w:sz w:val="24"/>
          <w:szCs w:val="24"/>
          <w:lang w:eastAsia="zh-CN"/>
        </w:rPr>
        <w:t xml:space="preserve"> год – </w:t>
      </w:r>
      <w:r w:rsidRPr="00FD7706">
        <w:rPr>
          <w:rFonts w:ascii="Times New Roman" w:hAnsi="Times New Roman"/>
          <w:color w:val="000000"/>
          <w:sz w:val="24"/>
          <w:szCs w:val="24"/>
          <w:lang w:eastAsia="zh-CN"/>
        </w:rPr>
        <w:t>157 400,00</w:t>
      </w:r>
      <w:r w:rsidRPr="00FD7706">
        <w:rPr>
          <w:rFonts w:ascii="Times New Roman" w:hAnsi="Times New Roman"/>
          <w:color w:val="000000"/>
          <w:sz w:val="24"/>
          <w:szCs w:val="24"/>
          <w:lang w:eastAsia="zh-CN"/>
        </w:rPr>
        <w:t xml:space="preserve"> рублей</w:t>
      </w:r>
      <w:r w:rsidRPr="00FD7706">
        <w:rPr>
          <w:rFonts w:ascii="Times New Roman" w:hAnsi="Times New Roman"/>
          <w:color w:val="000000"/>
          <w:sz w:val="24"/>
          <w:szCs w:val="24"/>
          <w:lang w:eastAsia="zh-CN"/>
        </w:rPr>
        <w:t>;</w:t>
      </w:r>
    </w:p>
    <w:p w:rsidR="00E6723D" w:rsidRPr="00FD7706" w:rsidRDefault="00E6723D" w:rsidP="00E6723D">
      <w:pPr>
        <w:tabs>
          <w:tab w:val="left" w:pos="708"/>
          <w:tab w:val="center" w:pos="4153"/>
          <w:tab w:val="right" w:pos="8306"/>
        </w:tabs>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на </w:t>
      </w:r>
      <w:r w:rsidRPr="00FD7706">
        <w:rPr>
          <w:rFonts w:ascii="Times New Roman" w:hAnsi="Times New Roman"/>
          <w:color w:val="000000"/>
          <w:sz w:val="24"/>
          <w:szCs w:val="24"/>
          <w:lang w:eastAsia="zh-CN"/>
        </w:rPr>
        <w:t>20</w:t>
      </w:r>
      <w:r w:rsidRPr="00FD7706">
        <w:rPr>
          <w:rFonts w:ascii="Times New Roman" w:hAnsi="Times New Roman"/>
          <w:color w:val="000000"/>
          <w:sz w:val="24"/>
          <w:szCs w:val="24"/>
          <w:lang w:eastAsia="zh-CN"/>
        </w:rPr>
        <w:t>24</w:t>
      </w:r>
      <w:r w:rsidRPr="00FD7706">
        <w:rPr>
          <w:rFonts w:ascii="Times New Roman" w:hAnsi="Times New Roman"/>
          <w:color w:val="000000"/>
          <w:sz w:val="24"/>
          <w:szCs w:val="24"/>
          <w:lang w:eastAsia="zh-CN"/>
        </w:rPr>
        <w:t xml:space="preserve"> год – </w:t>
      </w:r>
      <w:r w:rsidRPr="00FD7706">
        <w:rPr>
          <w:rFonts w:ascii="Times New Roman" w:hAnsi="Times New Roman"/>
          <w:color w:val="000000"/>
          <w:sz w:val="24"/>
          <w:szCs w:val="24"/>
          <w:lang w:eastAsia="zh-CN"/>
        </w:rPr>
        <w:t>167 400,00</w:t>
      </w:r>
      <w:r w:rsidRPr="00FD7706">
        <w:rPr>
          <w:rFonts w:ascii="Times New Roman" w:hAnsi="Times New Roman"/>
          <w:color w:val="000000"/>
          <w:sz w:val="24"/>
          <w:szCs w:val="24"/>
          <w:lang w:eastAsia="zh-CN"/>
        </w:rPr>
        <w:t xml:space="preserve"> рублей</w:t>
      </w:r>
      <w:r w:rsidRPr="00FD7706">
        <w:rPr>
          <w:rFonts w:ascii="Times New Roman" w:hAnsi="Times New Roman"/>
          <w:color w:val="000000"/>
          <w:sz w:val="24"/>
          <w:szCs w:val="24"/>
          <w:lang w:eastAsia="zh-CN"/>
        </w:rPr>
        <w:t>;</w:t>
      </w:r>
      <w:r w:rsidRPr="00FD7706">
        <w:rPr>
          <w:rFonts w:ascii="Times New Roman" w:hAnsi="Times New Roman"/>
          <w:color w:val="000000"/>
          <w:sz w:val="24"/>
          <w:szCs w:val="24"/>
          <w:lang w:eastAsia="zh-CN"/>
        </w:rPr>
        <w:t xml:space="preserve"> </w:t>
      </w:r>
    </w:p>
    <w:p w:rsidR="00E6723D" w:rsidRPr="00FD7706" w:rsidRDefault="00E6723D" w:rsidP="00E6723D">
      <w:pPr>
        <w:tabs>
          <w:tab w:val="left" w:pos="708"/>
          <w:tab w:val="center" w:pos="4153"/>
          <w:tab w:val="right" w:pos="8306"/>
        </w:tabs>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на 2</w:t>
      </w:r>
      <w:r w:rsidRPr="00FD7706">
        <w:rPr>
          <w:rFonts w:ascii="Times New Roman" w:hAnsi="Times New Roman"/>
          <w:color w:val="000000"/>
          <w:sz w:val="24"/>
          <w:szCs w:val="24"/>
          <w:lang w:eastAsia="zh-CN"/>
        </w:rPr>
        <w:t>0</w:t>
      </w:r>
      <w:r w:rsidRPr="00FD7706">
        <w:rPr>
          <w:rFonts w:ascii="Times New Roman" w:hAnsi="Times New Roman"/>
          <w:color w:val="000000"/>
          <w:sz w:val="24"/>
          <w:szCs w:val="24"/>
          <w:lang w:eastAsia="zh-CN"/>
        </w:rPr>
        <w:t>25</w:t>
      </w:r>
      <w:r w:rsidRPr="00FD7706">
        <w:rPr>
          <w:rFonts w:ascii="Times New Roman" w:hAnsi="Times New Roman"/>
          <w:color w:val="000000"/>
          <w:sz w:val="24"/>
          <w:szCs w:val="24"/>
          <w:lang w:eastAsia="zh-CN"/>
        </w:rPr>
        <w:t xml:space="preserve"> год – </w:t>
      </w:r>
      <w:r w:rsidRPr="00FD7706">
        <w:rPr>
          <w:rFonts w:ascii="Times New Roman" w:hAnsi="Times New Roman"/>
          <w:color w:val="000000"/>
          <w:sz w:val="24"/>
          <w:szCs w:val="24"/>
          <w:lang w:eastAsia="zh-CN"/>
        </w:rPr>
        <w:t>168 100,00</w:t>
      </w:r>
      <w:r w:rsidRPr="00FD7706">
        <w:rPr>
          <w:rFonts w:ascii="Times New Roman" w:hAnsi="Times New Roman"/>
          <w:color w:val="000000"/>
          <w:sz w:val="24"/>
          <w:szCs w:val="24"/>
          <w:lang w:eastAsia="zh-CN"/>
        </w:rPr>
        <w:t xml:space="preserve"> рублей</w:t>
      </w:r>
      <w:r w:rsidRPr="00FD7706">
        <w:rPr>
          <w:rFonts w:ascii="Times New Roman" w:hAnsi="Times New Roman"/>
          <w:color w:val="000000"/>
          <w:sz w:val="24"/>
          <w:szCs w:val="24"/>
          <w:lang w:eastAsia="zh-CN"/>
        </w:rPr>
        <w:t xml:space="preserve">. </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В данном разделе в рамках муниципальной программы запланированы следующие основные мероприятия:</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xml:space="preserve">- «Реализация отдельных государственных полномочий» в сумме 21 100,00 рублей ежегодно, на осуществление полномочий по государственной регистрации актов гражданского состояния, в том числе за счет средств федерального бюджета в сумме                      16 400,00 рублей и за счет средств бюджета Ханты – Мансийского автономного округа – </w:t>
      </w:r>
      <w:proofErr w:type="spellStart"/>
      <w:r w:rsidRPr="00FD7706">
        <w:rPr>
          <w:rFonts w:ascii="Times New Roman" w:hAnsi="Times New Roman"/>
          <w:color w:val="000000"/>
          <w:sz w:val="24"/>
          <w:szCs w:val="24"/>
        </w:rPr>
        <w:t>Югры</w:t>
      </w:r>
      <w:proofErr w:type="spellEnd"/>
      <w:r w:rsidRPr="00FD7706">
        <w:rPr>
          <w:rFonts w:ascii="Times New Roman" w:hAnsi="Times New Roman"/>
          <w:color w:val="000000"/>
          <w:sz w:val="24"/>
          <w:szCs w:val="24"/>
        </w:rPr>
        <w:t xml:space="preserve"> в сумме 4 700,00 рублей ежегодно;</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«Создание резерва материальных ресурсов для ликвидации чрезвычайных ситуаций и в целях гражданской обороны» в сумме на 2023 год -  10 700,00 рублей, 2024 год – 10 700,00 рублей, 2025 год – 11 400,00 рублей. Планируется создание, хранение и восполнение резервов материальных ресурсов для ликвидации чрезвычайных ситуаций;</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lastRenderedPageBreak/>
        <w:t>- «Мероприятия по обеспечению безопасности людей на водных объектах»</w:t>
      </w:r>
      <w:r w:rsidRPr="00FD7706">
        <w:rPr>
          <w:rFonts w:ascii="Times New Roman" w:hAnsi="Times New Roman"/>
          <w:color w:val="000000"/>
          <w:sz w:val="24"/>
          <w:szCs w:val="24"/>
        </w:rPr>
        <w:tab/>
        <w:t xml:space="preserve"> в сумме по 3 000,00 рублей ежегодно на распространение агитационных материалов (листовок) на тему безопасного пребывания людей на водных объектах;</w:t>
      </w:r>
    </w:p>
    <w:p w:rsidR="00E6723D" w:rsidRPr="00FD7706" w:rsidRDefault="00E6723D" w:rsidP="00E6723D">
      <w:pPr>
        <w:ind w:firstLine="708"/>
        <w:jc w:val="both"/>
        <w:rPr>
          <w:rFonts w:ascii="Times New Roman" w:hAnsi="Times New Roman"/>
          <w:color w:val="000000"/>
          <w:sz w:val="24"/>
          <w:szCs w:val="24"/>
        </w:rPr>
      </w:pPr>
      <w:proofErr w:type="gramStart"/>
      <w:r w:rsidRPr="00FD7706">
        <w:rPr>
          <w:rFonts w:ascii="Times New Roman" w:hAnsi="Times New Roman"/>
          <w:color w:val="000000"/>
          <w:sz w:val="24"/>
          <w:szCs w:val="24"/>
        </w:rPr>
        <w:t>- «Мероприятия по обеспечению первичных мер пожарной безопасности» в сумме на 2023 год – 107 300,00 рублей, на 2024-2025 года – 117 300,00 рублей на планирование и создание, в целях пожаротушения, условий для забора в любое время года воды из источников наружного водоснабжения, расположенных в населенном пункте, оснащение территорий общего пользования первичными средствами тушения пожаров и противопожарным инвентарем, организация и принятие мер по</w:t>
      </w:r>
      <w:proofErr w:type="gramEnd"/>
      <w:r w:rsidRPr="00FD7706">
        <w:rPr>
          <w:rFonts w:ascii="Times New Roman" w:hAnsi="Times New Roman"/>
          <w:color w:val="000000"/>
          <w:sz w:val="24"/>
          <w:szCs w:val="24"/>
        </w:rPr>
        <w:t xml:space="preserve"> оповещению населения о пожаре и другие мероприятия по обеспечению первичных мер пожарной безопасности;</w:t>
      </w:r>
    </w:p>
    <w:p w:rsidR="00E6723D" w:rsidRPr="00FD7706" w:rsidRDefault="00E6723D" w:rsidP="00E6723D">
      <w:pPr>
        <w:ind w:firstLine="708"/>
        <w:jc w:val="both"/>
        <w:rPr>
          <w:rFonts w:ascii="Times New Roman" w:hAnsi="Times New Roman"/>
          <w:sz w:val="24"/>
          <w:szCs w:val="24"/>
          <w:lang w:eastAsia="zh-CN"/>
        </w:rPr>
      </w:pPr>
      <w:r w:rsidRPr="00FD7706">
        <w:rPr>
          <w:rFonts w:ascii="Times New Roman" w:hAnsi="Times New Roman"/>
          <w:color w:val="000000"/>
          <w:sz w:val="24"/>
          <w:szCs w:val="24"/>
        </w:rPr>
        <w:t xml:space="preserve">- «Мероприятия по профилактике правонарушений в сфере общественного порядка» на 2023-2025 года – 15 300,00 рублей ежегодно, </w:t>
      </w:r>
      <w:r w:rsidRPr="00FD7706">
        <w:rPr>
          <w:rFonts w:ascii="Times New Roman" w:hAnsi="Times New Roman"/>
          <w:sz w:val="24"/>
          <w:szCs w:val="24"/>
          <w:lang w:eastAsia="zh-CN"/>
        </w:rPr>
        <w:t>ежегодно на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23D" w:rsidRPr="00FD7706" w:rsidRDefault="00E6723D" w:rsidP="00E6723D">
      <w:pPr>
        <w:jc w:val="center"/>
        <w:rPr>
          <w:rFonts w:ascii="Times New Roman" w:hAnsi="Times New Roman"/>
          <w:color w:val="000000"/>
          <w:sz w:val="24"/>
          <w:szCs w:val="24"/>
        </w:rPr>
      </w:pPr>
      <w:r w:rsidRPr="00FD7706">
        <w:rPr>
          <w:rFonts w:ascii="Times New Roman" w:hAnsi="Times New Roman"/>
          <w:b/>
          <w:color w:val="000000"/>
          <w:sz w:val="24"/>
          <w:szCs w:val="24"/>
        </w:rPr>
        <w:t>Раздел 04 «Национальная экономика»</w:t>
      </w:r>
      <w:r w:rsidRPr="00FD7706">
        <w:rPr>
          <w:rFonts w:ascii="Times New Roman" w:hAnsi="Times New Roman"/>
          <w:color w:val="000000"/>
          <w:sz w:val="24"/>
          <w:szCs w:val="24"/>
        </w:rPr>
        <w:t xml:space="preserve"> </w:t>
      </w:r>
    </w:p>
    <w:p w:rsidR="00E6723D" w:rsidRPr="00FD7706" w:rsidRDefault="00E6723D" w:rsidP="00E6723D">
      <w:pPr>
        <w:spacing w:after="0"/>
        <w:ind w:firstLine="708"/>
        <w:jc w:val="both"/>
        <w:rPr>
          <w:rFonts w:ascii="Times New Roman" w:hAnsi="Times New Roman"/>
          <w:color w:val="000000"/>
          <w:sz w:val="24"/>
          <w:szCs w:val="24"/>
          <w:lang/>
        </w:rPr>
      </w:pPr>
      <w:r w:rsidRPr="00FD7706">
        <w:rPr>
          <w:rFonts w:ascii="Times New Roman" w:hAnsi="Times New Roman"/>
          <w:color w:val="000000"/>
          <w:sz w:val="24"/>
          <w:szCs w:val="24"/>
        </w:rPr>
        <w:t>П</w:t>
      </w:r>
      <w:r w:rsidRPr="00FD7706">
        <w:rPr>
          <w:rFonts w:ascii="Times New Roman" w:hAnsi="Times New Roman"/>
          <w:color w:val="000000"/>
          <w:sz w:val="24"/>
          <w:szCs w:val="24"/>
          <w:lang/>
        </w:rPr>
        <w:t>о разделу</w:t>
      </w:r>
      <w:r w:rsidRPr="00FD7706">
        <w:rPr>
          <w:rFonts w:ascii="Times New Roman" w:hAnsi="Times New Roman"/>
          <w:color w:val="000000"/>
          <w:sz w:val="24"/>
          <w:szCs w:val="24"/>
        </w:rPr>
        <w:t xml:space="preserve"> «Национальная экономика»</w:t>
      </w:r>
      <w:r w:rsidRPr="00FD7706">
        <w:rPr>
          <w:rFonts w:ascii="Times New Roman" w:hAnsi="Times New Roman"/>
          <w:color w:val="000000"/>
          <w:sz w:val="24"/>
          <w:szCs w:val="24"/>
          <w:lang/>
        </w:rPr>
        <w:t xml:space="preserve"> </w:t>
      </w:r>
      <w:r w:rsidRPr="00FD7706">
        <w:rPr>
          <w:rFonts w:ascii="Times New Roman" w:hAnsi="Times New Roman"/>
          <w:color w:val="000000"/>
          <w:sz w:val="24"/>
          <w:szCs w:val="24"/>
        </w:rPr>
        <w:t xml:space="preserve">предусмотрены </w:t>
      </w:r>
      <w:r w:rsidRPr="00FD7706">
        <w:rPr>
          <w:rFonts w:ascii="Times New Roman" w:hAnsi="Times New Roman"/>
          <w:color w:val="000000"/>
          <w:sz w:val="24"/>
          <w:szCs w:val="24"/>
          <w:lang/>
        </w:rPr>
        <w:t xml:space="preserve">бюджетные ассигнования </w:t>
      </w:r>
      <w:r w:rsidRPr="00FD7706">
        <w:rPr>
          <w:rFonts w:ascii="Times New Roman" w:hAnsi="Times New Roman"/>
          <w:color w:val="000000"/>
          <w:sz w:val="24"/>
          <w:szCs w:val="24"/>
        </w:rPr>
        <w:t>в сумме:</w:t>
      </w:r>
    </w:p>
    <w:p w:rsidR="00E6723D" w:rsidRPr="00FD7706" w:rsidRDefault="00E6723D" w:rsidP="00E6723D">
      <w:pPr>
        <w:spacing w:after="0"/>
        <w:ind w:firstLine="708"/>
        <w:jc w:val="both"/>
        <w:rPr>
          <w:rFonts w:ascii="Times New Roman" w:hAnsi="Times New Roman"/>
          <w:color w:val="000000"/>
          <w:sz w:val="24"/>
          <w:szCs w:val="24"/>
          <w:lang/>
        </w:rPr>
      </w:pPr>
      <w:r w:rsidRPr="00FD7706">
        <w:rPr>
          <w:rFonts w:ascii="Times New Roman" w:hAnsi="Times New Roman"/>
          <w:color w:val="000000"/>
          <w:sz w:val="24"/>
          <w:szCs w:val="24"/>
          <w:lang/>
        </w:rPr>
        <w:t>на 20</w:t>
      </w:r>
      <w:r w:rsidRPr="00FD7706">
        <w:rPr>
          <w:rFonts w:ascii="Times New Roman" w:hAnsi="Times New Roman"/>
          <w:color w:val="000000"/>
          <w:sz w:val="24"/>
          <w:szCs w:val="24"/>
        </w:rPr>
        <w:t>23</w:t>
      </w:r>
      <w:r w:rsidRPr="00FD7706">
        <w:rPr>
          <w:rFonts w:ascii="Times New Roman" w:hAnsi="Times New Roman"/>
          <w:color w:val="000000"/>
          <w:sz w:val="24"/>
          <w:szCs w:val="24"/>
          <w:lang/>
        </w:rPr>
        <w:t xml:space="preserve"> год</w:t>
      </w:r>
      <w:r w:rsidRPr="00FD7706">
        <w:rPr>
          <w:rFonts w:ascii="Times New Roman" w:hAnsi="Times New Roman"/>
          <w:color w:val="000000"/>
          <w:sz w:val="24"/>
          <w:szCs w:val="24"/>
        </w:rPr>
        <w:t xml:space="preserve"> </w:t>
      </w:r>
      <w:r w:rsidRPr="00FD7706">
        <w:rPr>
          <w:rFonts w:ascii="Times New Roman" w:hAnsi="Times New Roman"/>
          <w:color w:val="000000"/>
          <w:sz w:val="24"/>
          <w:szCs w:val="24"/>
          <w:lang/>
        </w:rPr>
        <w:t xml:space="preserve">– </w:t>
      </w:r>
      <w:r w:rsidRPr="00FD7706">
        <w:rPr>
          <w:rFonts w:ascii="Times New Roman" w:hAnsi="Times New Roman"/>
          <w:color w:val="000000"/>
          <w:sz w:val="24"/>
          <w:szCs w:val="24"/>
        </w:rPr>
        <w:t>1 781 170,00</w:t>
      </w:r>
      <w:r w:rsidRPr="00FD7706">
        <w:rPr>
          <w:rFonts w:ascii="Times New Roman" w:hAnsi="Times New Roman"/>
          <w:color w:val="000000"/>
          <w:sz w:val="24"/>
          <w:szCs w:val="24"/>
          <w:lang/>
        </w:rPr>
        <w:t xml:space="preserve"> рублей</w:t>
      </w:r>
      <w:r w:rsidRPr="00FD7706">
        <w:rPr>
          <w:rFonts w:ascii="Times New Roman" w:hAnsi="Times New Roman"/>
          <w:color w:val="000000"/>
          <w:sz w:val="24"/>
          <w:szCs w:val="24"/>
        </w:rPr>
        <w:t>;</w:t>
      </w:r>
    </w:p>
    <w:p w:rsidR="00E6723D" w:rsidRPr="00FD7706" w:rsidRDefault="00E6723D" w:rsidP="00E6723D">
      <w:pPr>
        <w:spacing w:after="0"/>
        <w:ind w:firstLine="708"/>
        <w:jc w:val="both"/>
        <w:rPr>
          <w:rFonts w:ascii="Times New Roman" w:hAnsi="Times New Roman"/>
          <w:color w:val="000000"/>
          <w:sz w:val="24"/>
          <w:szCs w:val="24"/>
          <w:lang/>
        </w:rPr>
      </w:pPr>
      <w:r w:rsidRPr="00FD7706">
        <w:rPr>
          <w:rFonts w:ascii="Times New Roman" w:hAnsi="Times New Roman"/>
          <w:color w:val="000000"/>
          <w:sz w:val="24"/>
          <w:szCs w:val="24"/>
        </w:rPr>
        <w:t xml:space="preserve">на </w:t>
      </w:r>
      <w:r w:rsidRPr="00FD7706">
        <w:rPr>
          <w:rFonts w:ascii="Times New Roman" w:hAnsi="Times New Roman"/>
          <w:color w:val="000000"/>
          <w:sz w:val="24"/>
          <w:szCs w:val="24"/>
          <w:lang/>
        </w:rPr>
        <w:t>20</w:t>
      </w:r>
      <w:r w:rsidRPr="00FD7706">
        <w:rPr>
          <w:rFonts w:ascii="Times New Roman" w:hAnsi="Times New Roman"/>
          <w:color w:val="000000"/>
          <w:sz w:val="24"/>
          <w:szCs w:val="24"/>
        </w:rPr>
        <w:t>24</w:t>
      </w:r>
      <w:r w:rsidRPr="00FD7706">
        <w:rPr>
          <w:rFonts w:ascii="Times New Roman" w:hAnsi="Times New Roman"/>
          <w:color w:val="000000"/>
          <w:sz w:val="24"/>
          <w:szCs w:val="24"/>
          <w:lang/>
        </w:rPr>
        <w:t xml:space="preserve"> год – </w:t>
      </w:r>
      <w:r w:rsidRPr="00FD7706">
        <w:rPr>
          <w:rFonts w:ascii="Times New Roman" w:hAnsi="Times New Roman"/>
          <w:color w:val="000000"/>
          <w:sz w:val="24"/>
          <w:szCs w:val="24"/>
        </w:rPr>
        <w:t xml:space="preserve">1 687 570,00 </w:t>
      </w:r>
      <w:r w:rsidRPr="00FD7706">
        <w:rPr>
          <w:rFonts w:ascii="Times New Roman" w:hAnsi="Times New Roman"/>
          <w:color w:val="000000"/>
          <w:sz w:val="24"/>
          <w:szCs w:val="24"/>
          <w:lang/>
        </w:rPr>
        <w:t>рублей</w:t>
      </w:r>
      <w:r w:rsidRPr="00FD7706">
        <w:rPr>
          <w:rFonts w:ascii="Times New Roman" w:hAnsi="Times New Roman"/>
          <w:color w:val="000000"/>
          <w:sz w:val="24"/>
          <w:szCs w:val="24"/>
        </w:rPr>
        <w:t>;</w:t>
      </w:r>
    </w:p>
    <w:p w:rsidR="00E6723D" w:rsidRPr="00FD7706" w:rsidRDefault="00E6723D" w:rsidP="00E6723D">
      <w:pPr>
        <w:spacing w:after="0"/>
        <w:ind w:firstLine="708"/>
        <w:jc w:val="both"/>
        <w:rPr>
          <w:rFonts w:ascii="Times New Roman" w:hAnsi="Times New Roman"/>
          <w:color w:val="000000"/>
          <w:sz w:val="24"/>
          <w:szCs w:val="24"/>
          <w:lang/>
        </w:rPr>
      </w:pPr>
      <w:r w:rsidRPr="00FD7706">
        <w:rPr>
          <w:rFonts w:ascii="Times New Roman" w:hAnsi="Times New Roman"/>
          <w:color w:val="000000"/>
          <w:sz w:val="24"/>
          <w:szCs w:val="24"/>
        </w:rPr>
        <w:t>на 2</w:t>
      </w:r>
      <w:r w:rsidRPr="00FD7706">
        <w:rPr>
          <w:rFonts w:ascii="Times New Roman" w:hAnsi="Times New Roman"/>
          <w:color w:val="000000"/>
          <w:sz w:val="24"/>
          <w:szCs w:val="24"/>
          <w:lang/>
        </w:rPr>
        <w:t>0</w:t>
      </w:r>
      <w:r w:rsidRPr="00FD7706">
        <w:rPr>
          <w:rFonts w:ascii="Times New Roman" w:hAnsi="Times New Roman"/>
          <w:color w:val="000000"/>
          <w:sz w:val="24"/>
          <w:szCs w:val="24"/>
        </w:rPr>
        <w:t>25</w:t>
      </w:r>
      <w:r w:rsidRPr="00FD7706">
        <w:rPr>
          <w:rFonts w:ascii="Times New Roman" w:hAnsi="Times New Roman"/>
          <w:color w:val="000000"/>
          <w:sz w:val="24"/>
          <w:szCs w:val="24"/>
          <w:lang/>
        </w:rPr>
        <w:t xml:space="preserve"> год – </w:t>
      </w:r>
      <w:r w:rsidRPr="00FD7706">
        <w:rPr>
          <w:rFonts w:ascii="Times New Roman" w:hAnsi="Times New Roman"/>
          <w:color w:val="000000"/>
          <w:sz w:val="24"/>
          <w:szCs w:val="24"/>
        </w:rPr>
        <w:t>1 589 570,00</w:t>
      </w:r>
      <w:r w:rsidRPr="00FD7706">
        <w:rPr>
          <w:rFonts w:ascii="Times New Roman" w:hAnsi="Times New Roman"/>
          <w:color w:val="000000"/>
          <w:sz w:val="24"/>
          <w:szCs w:val="24"/>
          <w:lang/>
        </w:rPr>
        <w:t xml:space="preserve"> рублей</w:t>
      </w:r>
      <w:r w:rsidRPr="00FD7706">
        <w:rPr>
          <w:rFonts w:ascii="Times New Roman" w:hAnsi="Times New Roman"/>
          <w:color w:val="000000"/>
          <w:sz w:val="24"/>
          <w:szCs w:val="24"/>
        </w:rPr>
        <w:t>.</w:t>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В данном разделе в рамках муниципальной программы запланированы следующие основные мероприятия:</w:t>
      </w:r>
    </w:p>
    <w:p w:rsidR="00E6723D" w:rsidRPr="00FD7706" w:rsidRDefault="00E6723D" w:rsidP="00E6723D">
      <w:pPr>
        <w:ind w:firstLine="708"/>
        <w:jc w:val="both"/>
        <w:rPr>
          <w:rFonts w:ascii="Times New Roman" w:hAnsi="Times New Roman"/>
          <w:color w:val="000000"/>
          <w:sz w:val="24"/>
          <w:szCs w:val="24"/>
        </w:rPr>
      </w:pPr>
      <w:proofErr w:type="gramStart"/>
      <w:r w:rsidRPr="00FD7706">
        <w:rPr>
          <w:rFonts w:ascii="Times New Roman" w:hAnsi="Times New Roman"/>
          <w:color w:val="000000"/>
          <w:sz w:val="24"/>
          <w:szCs w:val="24"/>
        </w:rPr>
        <w:t>- «Обеспечение выполнения полномочий органов местного самоуправления» включены расходы на содержание и обеспечение деятельности органов местного самоуправления поселения по информатизации и связи (расходы на приобретение, обновление, обеспечение и обслуживание программных продуктов, приобретение оргтехники, расходы по интернет-услугам, приобретение картриджей) в сумме на 2023 год в сумме 648 500,00 рублей и на 2024-2025 годы в сумме 504 300,00 рублей;</w:t>
      </w:r>
      <w:proofErr w:type="gramEnd"/>
    </w:p>
    <w:p w:rsidR="00E6723D" w:rsidRPr="00FD7706" w:rsidRDefault="00E6723D" w:rsidP="00E6723D">
      <w:pPr>
        <w:suppressAutoHyphens/>
        <w:ind w:firstLine="708"/>
        <w:jc w:val="both"/>
        <w:rPr>
          <w:rFonts w:ascii="Times New Roman" w:hAnsi="Times New Roman"/>
          <w:sz w:val="24"/>
          <w:szCs w:val="24"/>
          <w:lang w:eastAsia="zh-CN"/>
        </w:rPr>
      </w:pPr>
      <w:r w:rsidRPr="00FD7706">
        <w:rPr>
          <w:rFonts w:ascii="Times New Roman" w:hAnsi="Times New Roman"/>
          <w:sz w:val="24"/>
          <w:szCs w:val="24"/>
          <w:lang w:eastAsia="zh-CN"/>
        </w:rPr>
        <w:t xml:space="preserve">- «Реализация отдельных государственных полномочий» на 2023-2025 года в сумме           в сумме по 26 170,00 рублей ежегодно на </w:t>
      </w:r>
      <w:r w:rsidRPr="00FD7706">
        <w:rPr>
          <w:rFonts w:ascii="Times New Roman" w:eastAsia="Calibri" w:hAnsi="Times New Roman"/>
          <w:color w:val="000000"/>
          <w:sz w:val="24"/>
          <w:szCs w:val="24"/>
          <w:lang w:eastAsia="en-US"/>
        </w:rPr>
        <w:t xml:space="preserve">осуществление </w:t>
      </w:r>
      <w:r w:rsidRPr="00FD7706">
        <w:rPr>
          <w:rFonts w:ascii="Times New Roman" w:hAnsi="Times New Roman"/>
          <w:color w:val="000000"/>
          <w:sz w:val="24"/>
          <w:szCs w:val="24"/>
          <w:lang w:eastAsia="zh-CN"/>
        </w:rPr>
        <w:t>отдельного государственного полномочия на организацию мероприятий при осуществлении деятельности по обращению с животными без владельцев</w:t>
      </w:r>
      <w:r w:rsidRPr="00FD7706">
        <w:rPr>
          <w:rFonts w:ascii="Times New Roman" w:hAnsi="Times New Roman"/>
          <w:sz w:val="24"/>
          <w:szCs w:val="24"/>
          <w:lang w:eastAsia="zh-CN"/>
        </w:rPr>
        <w:t>;</w:t>
      </w:r>
    </w:p>
    <w:p w:rsidR="00E6723D" w:rsidRPr="00FD7706" w:rsidRDefault="00E6723D" w:rsidP="00E6723D">
      <w:pPr>
        <w:suppressAutoHyphens/>
        <w:ind w:firstLine="708"/>
        <w:jc w:val="both"/>
        <w:rPr>
          <w:rFonts w:ascii="Times New Roman" w:hAnsi="Times New Roman"/>
          <w:color w:val="000000"/>
          <w:sz w:val="24"/>
          <w:szCs w:val="24"/>
          <w:lang w:eastAsia="zh-CN"/>
        </w:rPr>
      </w:pPr>
      <w:r w:rsidRPr="00FD7706">
        <w:rPr>
          <w:rFonts w:ascii="Times New Roman" w:hAnsi="Times New Roman"/>
          <w:sz w:val="24"/>
          <w:szCs w:val="24"/>
          <w:lang w:eastAsia="zh-CN"/>
        </w:rPr>
        <w:t xml:space="preserve">- «Обеспечение мероприятий по энергосбережению и повышению энергетической эффективности» на 2023 год – 165 000,00 рублей, на 2024 год – 98 000,00 </w:t>
      </w:r>
      <w:r w:rsidRPr="00FD7706">
        <w:rPr>
          <w:rFonts w:ascii="Times New Roman" w:hAnsi="Times New Roman"/>
          <w:color w:val="000000"/>
          <w:sz w:val="24"/>
          <w:szCs w:val="24"/>
          <w:lang w:eastAsia="zh-CN"/>
        </w:rPr>
        <w:t>рублей и на 2025 год –  0,00 рублей, на приобретение светодиодных светильников для уличного освещения;</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t xml:space="preserve">- «Дорожная деятельность» на 2023 год – 941 500,00 рублей, на 2024 – 2025 годы – 1 059 100,00 рублей ежегодно, в части содержания автомобильных дорог общего пользования местного значения на территории поселения. В соответствии с Бюджетным кодексом Российской Федерации, </w:t>
      </w:r>
      <w:r w:rsidRPr="00A70C25">
        <w:rPr>
          <w:rFonts w:ascii="Times New Roman" w:hAnsi="Times New Roman"/>
          <w:color w:val="000000"/>
          <w:sz w:val="24"/>
          <w:szCs w:val="24"/>
        </w:rPr>
        <w:t xml:space="preserve">решением Совета депутатов поселения от 19 сентября 2016 года № 34 «О муниципальном дорожном фонде сельского поселения </w:t>
      </w:r>
      <w:proofErr w:type="spellStart"/>
      <w:r w:rsidRPr="00A70C25">
        <w:rPr>
          <w:rFonts w:ascii="Times New Roman" w:hAnsi="Times New Roman"/>
          <w:color w:val="000000"/>
          <w:sz w:val="24"/>
          <w:szCs w:val="24"/>
        </w:rPr>
        <w:t>Лыхма</w:t>
      </w:r>
      <w:proofErr w:type="spellEnd"/>
      <w:r w:rsidRPr="00A70C25">
        <w:rPr>
          <w:rFonts w:ascii="Times New Roman" w:hAnsi="Times New Roman"/>
          <w:color w:val="000000"/>
          <w:sz w:val="24"/>
          <w:szCs w:val="24"/>
        </w:rPr>
        <w:t>»</w:t>
      </w:r>
      <w:r w:rsidRPr="00FD7706">
        <w:rPr>
          <w:rFonts w:ascii="Times New Roman" w:hAnsi="Times New Roman"/>
          <w:color w:val="000000"/>
          <w:sz w:val="24"/>
          <w:szCs w:val="24"/>
        </w:rPr>
        <w:t xml:space="preserve"> создан муниципальный дорожный фонд поселения. Целью создания, которого является финансовое обеспечение дорожной деятельности в отношении автомобильных дорог общего пользования местного значения поселения, а также капитального ремонта и ремонта дворовых территорий многоквартирных домов, проездов к дворовым </w:t>
      </w:r>
      <w:r w:rsidRPr="00FD7706">
        <w:rPr>
          <w:rFonts w:ascii="Times New Roman" w:hAnsi="Times New Roman"/>
          <w:color w:val="000000"/>
          <w:sz w:val="24"/>
          <w:szCs w:val="24"/>
        </w:rPr>
        <w:lastRenderedPageBreak/>
        <w:t>территориям многоквартирных домов поселения. Бюджетные ассигнования дорожного фонда в основном спрогнозированы за счет доходов от уплаты акцизов на нефтепродукты, а также транспортного налога.</w:t>
      </w:r>
    </w:p>
    <w:p w:rsidR="00E6723D" w:rsidRPr="00CF4610" w:rsidRDefault="00E6723D" w:rsidP="00E6723D">
      <w:pPr>
        <w:jc w:val="center"/>
        <w:rPr>
          <w:rFonts w:ascii="Times New Roman" w:hAnsi="Times New Roman"/>
          <w:b/>
          <w:color w:val="000000"/>
          <w:sz w:val="24"/>
          <w:szCs w:val="24"/>
        </w:rPr>
      </w:pPr>
      <w:r w:rsidRPr="00CF4610">
        <w:rPr>
          <w:rFonts w:ascii="Times New Roman" w:hAnsi="Times New Roman"/>
          <w:b/>
          <w:color w:val="000000"/>
          <w:sz w:val="24"/>
          <w:szCs w:val="24"/>
        </w:rPr>
        <w:t>Раздел 05 «Жилищно-коммунальное хозяйство»</w:t>
      </w:r>
    </w:p>
    <w:p w:rsidR="00E6723D" w:rsidRPr="00FD7706" w:rsidRDefault="00E6723D" w:rsidP="00E6723D">
      <w:pPr>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По разделу «Жилищно-коммунальное хозяйство» предусмотрены бюджетные ассигнования в сумме: </w:t>
      </w:r>
    </w:p>
    <w:p w:rsidR="00E6723D" w:rsidRPr="00FD7706" w:rsidRDefault="00E6723D" w:rsidP="00E6723D">
      <w:pPr>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на 2023 год – 1 022 200,00 рублей;</w:t>
      </w:r>
    </w:p>
    <w:p w:rsidR="00E6723D" w:rsidRPr="00FD7706" w:rsidRDefault="00E6723D" w:rsidP="00E6723D">
      <w:pPr>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на 2024 год – 980 900,00 рублей;</w:t>
      </w:r>
    </w:p>
    <w:p w:rsidR="00E6723D" w:rsidRPr="00FD7706" w:rsidRDefault="00E6723D" w:rsidP="00E6723D">
      <w:pPr>
        <w:suppressAutoHyphens/>
        <w:spacing w:after="0"/>
        <w:ind w:firstLine="720"/>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на 2025 год – 1 006 700,00 рублей. </w:t>
      </w:r>
    </w:p>
    <w:p w:rsidR="00E6723D" w:rsidRPr="00FD7706" w:rsidRDefault="00E6723D" w:rsidP="00E6723D">
      <w:pPr>
        <w:suppressAutoHyphens/>
        <w:spacing w:after="0"/>
        <w:ind w:firstLine="709"/>
        <w:jc w:val="both"/>
        <w:rPr>
          <w:rFonts w:ascii="Times New Roman" w:hAnsi="Times New Roman"/>
          <w:sz w:val="24"/>
          <w:szCs w:val="24"/>
          <w:lang w:eastAsia="zh-CN"/>
        </w:rPr>
      </w:pPr>
      <w:r w:rsidRPr="00FD7706">
        <w:rPr>
          <w:rFonts w:ascii="Times New Roman" w:hAnsi="Times New Roman"/>
          <w:sz w:val="24"/>
          <w:szCs w:val="24"/>
          <w:lang w:eastAsia="zh-CN"/>
        </w:rPr>
        <w:t>В данном разделе в рамках муниципальной программы запланированы следующие основные мероприятия:</w:t>
      </w:r>
    </w:p>
    <w:p w:rsidR="00E6723D" w:rsidRPr="00FD7706" w:rsidRDefault="00E6723D" w:rsidP="00E6723D">
      <w:pPr>
        <w:suppressAutoHyphens/>
        <w:ind w:firstLine="709"/>
        <w:jc w:val="both"/>
        <w:rPr>
          <w:rFonts w:ascii="Times New Roman" w:hAnsi="Times New Roman"/>
          <w:sz w:val="24"/>
          <w:szCs w:val="24"/>
          <w:lang w:eastAsia="zh-CN"/>
        </w:rPr>
      </w:pPr>
      <w:proofErr w:type="gramStart"/>
      <w:r w:rsidRPr="00FD7706">
        <w:rPr>
          <w:rFonts w:ascii="Times New Roman" w:hAnsi="Times New Roman"/>
          <w:color w:val="000000"/>
          <w:sz w:val="24"/>
          <w:szCs w:val="24"/>
          <w:lang w:eastAsia="zh-CN"/>
        </w:rPr>
        <w:t>- «Организация благоустройства территории поселения» предусмотрены бюджетные ассигнования на 2023 год в сумме 793 800,00 рублей, на 2024 год в сумме 752 500,00 рублей, на 2025 год в сумме 778 300,00 рублей, с</w:t>
      </w:r>
      <w:r w:rsidRPr="00FD7706">
        <w:rPr>
          <w:rFonts w:ascii="Times New Roman" w:hAnsi="Times New Roman"/>
          <w:sz w:val="24"/>
          <w:szCs w:val="24"/>
          <w:lang w:eastAsia="zh-CN"/>
        </w:rPr>
        <w:t>редства будут направлены на с</w:t>
      </w:r>
      <w:r w:rsidRPr="00FD7706">
        <w:rPr>
          <w:rFonts w:ascii="Times New Roman" w:eastAsia="Batang" w:hAnsi="Times New Roman"/>
          <w:sz w:val="24"/>
          <w:szCs w:val="24"/>
          <w:lang w:eastAsia="ko-KR"/>
        </w:rPr>
        <w:t>одержание в надлежащем состоянии объектов благоустройства, организацию озеленения территории сельского поселения, создание условий для обеспечения бесперебойной работы наружного освещения улиц и дорог в темное время</w:t>
      </w:r>
      <w:proofErr w:type="gramEnd"/>
      <w:r w:rsidRPr="00FD7706">
        <w:rPr>
          <w:rFonts w:ascii="Times New Roman" w:eastAsia="Batang" w:hAnsi="Times New Roman"/>
          <w:sz w:val="24"/>
          <w:szCs w:val="24"/>
          <w:lang w:eastAsia="ko-KR"/>
        </w:rPr>
        <w:t xml:space="preserve"> суток, улучшение санитарного содержания территории поселения;</w:t>
      </w:r>
    </w:p>
    <w:p w:rsidR="00E6723D" w:rsidRPr="00FD7706" w:rsidRDefault="00E6723D" w:rsidP="00E6723D">
      <w:pPr>
        <w:widowControl w:val="0"/>
        <w:suppressAutoHyphens/>
        <w:autoSpaceDE w:val="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 «Обеспечение надлежащего уровня эксплуатации муниципального имущества» предусмотрены бюджетные ассигнования на 2023-2025 годы в сумме по 228 400,00 рублей ежегодно </w:t>
      </w:r>
      <w:r w:rsidRPr="00FD7706">
        <w:rPr>
          <w:rFonts w:ascii="Times New Roman" w:hAnsi="Times New Roman"/>
          <w:sz w:val="24"/>
          <w:szCs w:val="24"/>
          <w:lang w:eastAsia="zh-CN"/>
        </w:rPr>
        <w:t>на содержание и поддержание в работоспособном (исправном) состоянии имущества, находящегося в муниципальной собственности поселения;</w:t>
      </w:r>
    </w:p>
    <w:p w:rsidR="00E6723D" w:rsidRPr="001D770F" w:rsidRDefault="00E6723D" w:rsidP="00E6723D">
      <w:pPr>
        <w:jc w:val="center"/>
        <w:rPr>
          <w:rFonts w:ascii="Times New Roman" w:hAnsi="Times New Roman"/>
          <w:b/>
          <w:color w:val="000000"/>
          <w:sz w:val="24"/>
          <w:szCs w:val="24"/>
        </w:rPr>
      </w:pPr>
      <w:r w:rsidRPr="001D770F">
        <w:rPr>
          <w:rFonts w:ascii="Times New Roman" w:hAnsi="Times New Roman"/>
          <w:b/>
          <w:color w:val="000000"/>
          <w:sz w:val="24"/>
          <w:szCs w:val="24"/>
        </w:rPr>
        <w:t>Раздел 08 «Культура и кинематография»</w:t>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 xml:space="preserve">В данном разделе в рамках муниципальной программы предусмотрены средства на реализацию основного мероприятия «Организация досуга, предоставление услуг организаций культуры» для исполнения полномочий по вопросу местного значения, направленного на создание условий для организации досуга и обеспечения жителей поселения услугами организаций культуры в сумме: </w:t>
      </w:r>
    </w:p>
    <w:p w:rsidR="00E6723D" w:rsidRPr="00FD7706" w:rsidRDefault="00E6723D" w:rsidP="00E6723D">
      <w:pPr>
        <w:tabs>
          <w:tab w:val="center" w:pos="0"/>
        </w:tabs>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20</w:t>
      </w:r>
      <w:r w:rsidRPr="00FD7706">
        <w:rPr>
          <w:rFonts w:ascii="Times New Roman" w:hAnsi="Times New Roman"/>
          <w:color w:val="000000"/>
          <w:sz w:val="24"/>
          <w:szCs w:val="24"/>
          <w:lang w:eastAsia="zh-CN"/>
        </w:rPr>
        <w:t>23</w:t>
      </w:r>
      <w:r w:rsidRPr="00FD7706">
        <w:rPr>
          <w:rFonts w:ascii="Times New Roman" w:hAnsi="Times New Roman"/>
          <w:color w:val="000000"/>
          <w:sz w:val="24"/>
          <w:szCs w:val="24"/>
          <w:lang w:eastAsia="zh-CN"/>
        </w:rPr>
        <w:t xml:space="preserve"> год</w:t>
      </w:r>
      <w:r w:rsidRPr="00FD7706">
        <w:rPr>
          <w:rFonts w:ascii="Times New Roman" w:hAnsi="Times New Roman"/>
          <w:color w:val="000000"/>
          <w:sz w:val="24"/>
          <w:szCs w:val="24"/>
          <w:lang w:eastAsia="zh-CN"/>
        </w:rPr>
        <w:t xml:space="preserve"> </w:t>
      </w:r>
      <w:r w:rsidRPr="00FD7706">
        <w:rPr>
          <w:rFonts w:ascii="Times New Roman" w:hAnsi="Times New Roman"/>
          <w:color w:val="000000"/>
          <w:sz w:val="24"/>
          <w:szCs w:val="24"/>
          <w:lang w:eastAsia="zh-CN"/>
        </w:rPr>
        <w:t xml:space="preserve">– </w:t>
      </w:r>
      <w:r w:rsidRPr="00FD7706">
        <w:rPr>
          <w:rFonts w:ascii="Times New Roman" w:hAnsi="Times New Roman"/>
          <w:color w:val="000000"/>
          <w:sz w:val="24"/>
          <w:szCs w:val="24"/>
          <w:lang w:eastAsia="zh-CN"/>
        </w:rPr>
        <w:t>6 283 000,00</w:t>
      </w:r>
      <w:r w:rsidRPr="00FD7706">
        <w:rPr>
          <w:rFonts w:ascii="Times New Roman" w:hAnsi="Times New Roman"/>
          <w:color w:val="000000"/>
          <w:sz w:val="24"/>
          <w:szCs w:val="24"/>
          <w:lang w:eastAsia="zh-CN"/>
        </w:rPr>
        <w:t xml:space="preserve"> рублей</w:t>
      </w:r>
      <w:r w:rsidRPr="00FD7706">
        <w:rPr>
          <w:rFonts w:ascii="Times New Roman" w:hAnsi="Times New Roman"/>
          <w:color w:val="000000"/>
          <w:sz w:val="24"/>
          <w:szCs w:val="24"/>
          <w:lang w:eastAsia="zh-CN"/>
        </w:rPr>
        <w:t>;</w:t>
      </w:r>
    </w:p>
    <w:p w:rsidR="00E6723D" w:rsidRPr="00FD7706" w:rsidRDefault="00E6723D" w:rsidP="00E6723D">
      <w:pPr>
        <w:tabs>
          <w:tab w:val="center" w:pos="0"/>
        </w:tabs>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 xml:space="preserve">на </w:t>
      </w:r>
      <w:r w:rsidRPr="00FD7706">
        <w:rPr>
          <w:rFonts w:ascii="Times New Roman" w:hAnsi="Times New Roman"/>
          <w:color w:val="000000"/>
          <w:sz w:val="24"/>
          <w:szCs w:val="24"/>
          <w:lang w:eastAsia="zh-CN"/>
        </w:rPr>
        <w:t>202</w:t>
      </w:r>
      <w:r w:rsidRPr="00FD7706">
        <w:rPr>
          <w:rFonts w:ascii="Times New Roman" w:hAnsi="Times New Roman"/>
          <w:color w:val="000000"/>
          <w:sz w:val="24"/>
          <w:szCs w:val="24"/>
          <w:lang w:eastAsia="zh-CN"/>
        </w:rPr>
        <w:t>4</w:t>
      </w:r>
      <w:r w:rsidRPr="00FD7706">
        <w:rPr>
          <w:rFonts w:ascii="Times New Roman" w:hAnsi="Times New Roman"/>
          <w:color w:val="000000"/>
          <w:sz w:val="24"/>
          <w:szCs w:val="24"/>
          <w:lang w:eastAsia="zh-CN"/>
        </w:rPr>
        <w:t xml:space="preserve"> год – </w:t>
      </w:r>
      <w:r w:rsidRPr="00FD7706">
        <w:rPr>
          <w:rFonts w:ascii="Times New Roman" w:hAnsi="Times New Roman"/>
          <w:color w:val="000000"/>
          <w:sz w:val="24"/>
          <w:szCs w:val="24"/>
          <w:lang w:eastAsia="zh-CN"/>
        </w:rPr>
        <w:t>6 411 600,00</w:t>
      </w:r>
      <w:r w:rsidRPr="00FD7706">
        <w:rPr>
          <w:rFonts w:ascii="Times New Roman" w:hAnsi="Times New Roman"/>
          <w:color w:val="000000"/>
          <w:sz w:val="24"/>
          <w:szCs w:val="24"/>
          <w:lang w:eastAsia="zh-CN"/>
        </w:rPr>
        <w:t xml:space="preserve"> рублей</w:t>
      </w:r>
      <w:r w:rsidRPr="00FD7706">
        <w:rPr>
          <w:rFonts w:ascii="Times New Roman" w:hAnsi="Times New Roman"/>
          <w:color w:val="000000"/>
          <w:sz w:val="24"/>
          <w:szCs w:val="24"/>
          <w:lang w:eastAsia="zh-CN"/>
        </w:rPr>
        <w:t>;</w:t>
      </w:r>
    </w:p>
    <w:p w:rsidR="00E6723D" w:rsidRPr="00FD7706" w:rsidRDefault="00E6723D" w:rsidP="00E6723D">
      <w:pPr>
        <w:tabs>
          <w:tab w:val="center" w:pos="0"/>
        </w:tabs>
        <w:suppressAutoHyphens/>
        <w:spacing w:after="0"/>
        <w:ind w:firstLine="709"/>
        <w:jc w:val="both"/>
        <w:rPr>
          <w:rFonts w:ascii="Times New Roman" w:hAnsi="Times New Roman"/>
          <w:sz w:val="24"/>
          <w:szCs w:val="24"/>
          <w:lang w:eastAsia="zh-CN"/>
        </w:rPr>
      </w:pPr>
      <w:r w:rsidRPr="00FD7706">
        <w:rPr>
          <w:rFonts w:ascii="Times New Roman" w:hAnsi="Times New Roman"/>
          <w:color w:val="000000"/>
          <w:sz w:val="24"/>
          <w:szCs w:val="24"/>
          <w:lang w:eastAsia="zh-CN"/>
        </w:rPr>
        <w:t>на 2</w:t>
      </w:r>
      <w:r w:rsidRPr="00FD7706">
        <w:rPr>
          <w:rFonts w:ascii="Times New Roman" w:hAnsi="Times New Roman"/>
          <w:color w:val="000000"/>
          <w:sz w:val="24"/>
          <w:szCs w:val="24"/>
          <w:lang w:eastAsia="zh-CN"/>
        </w:rPr>
        <w:t>0</w:t>
      </w:r>
      <w:r w:rsidRPr="00FD7706">
        <w:rPr>
          <w:rFonts w:ascii="Times New Roman" w:hAnsi="Times New Roman"/>
          <w:color w:val="000000"/>
          <w:sz w:val="24"/>
          <w:szCs w:val="24"/>
          <w:lang w:eastAsia="zh-CN"/>
        </w:rPr>
        <w:t>25</w:t>
      </w:r>
      <w:r w:rsidRPr="00FD7706">
        <w:rPr>
          <w:rFonts w:ascii="Times New Roman" w:hAnsi="Times New Roman"/>
          <w:color w:val="000000"/>
          <w:sz w:val="24"/>
          <w:szCs w:val="24"/>
          <w:lang w:eastAsia="zh-CN"/>
        </w:rPr>
        <w:t xml:space="preserve"> год – </w:t>
      </w:r>
      <w:r w:rsidRPr="00FD7706">
        <w:rPr>
          <w:rFonts w:ascii="Times New Roman" w:hAnsi="Times New Roman"/>
          <w:color w:val="000000"/>
          <w:sz w:val="24"/>
          <w:szCs w:val="24"/>
          <w:lang w:eastAsia="zh-CN"/>
        </w:rPr>
        <w:t>6 424 700,00</w:t>
      </w:r>
      <w:r w:rsidRPr="00FD7706">
        <w:rPr>
          <w:rFonts w:ascii="Times New Roman" w:hAnsi="Times New Roman"/>
          <w:color w:val="000000"/>
          <w:sz w:val="24"/>
          <w:szCs w:val="24"/>
          <w:lang w:eastAsia="zh-CN"/>
        </w:rPr>
        <w:t xml:space="preserve"> рублей</w:t>
      </w:r>
      <w:r w:rsidRPr="00FD7706">
        <w:rPr>
          <w:rFonts w:ascii="Times New Roman" w:hAnsi="Times New Roman"/>
          <w:color w:val="000000"/>
          <w:sz w:val="24"/>
          <w:szCs w:val="24"/>
          <w:lang w:eastAsia="zh-CN"/>
        </w:rPr>
        <w:t>.</w:t>
      </w:r>
    </w:p>
    <w:p w:rsidR="00E6723D" w:rsidRPr="00FD7706" w:rsidRDefault="00E6723D" w:rsidP="00E6723D">
      <w:pPr>
        <w:spacing w:after="0"/>
        <w:ind w:firstLine="708"/>
        <w:jc w:val="both"/>
        <w:rPr>
          <w:rFonts w:ascii="Times New Roman" w:hAnsi="Times New Roman"/>
          <w:color w:val="000000"/>
          <w:sz w:val="24"/>
          <w:szCs w:val="24"/>
        </w:rPr>
      </w:pPr>
      <w:r w:rsidRPr="00FD7706">
        <w:rPr>
          <w:rFonts w:ascii="Times New Roman" w:hAnsi="Times New Roman"/>
          <w:color w:val="000000"/>
          <w:sz w:val="24"/>
          <w:szCs w:val="24"/>
        </w:rPr>
        <w:t>Расходы направлены на обеспечение деятельности муниципального автономного учреждения поселения «Центр культуры и спорта «</w:t>
      </w:r>
      <w:proofErr w:type="spellStart"/>
      <w:r w:rsidRPr="00FD7706">
        <w:rPr>
          <w:rFonts w:ascii="Times New Roman" w:hAnsi="Times New Roman"/>
          <w:color w:val="000000"/>
          <w:sz w:val="24"/>
          <w:szCs w:val="24"/>
        </w:rPr>
        <w:t>Лыхма</w:t>
      </w:r>
      <w:proofErr w:type="spellEnd"/>
      <w:r w:rsidRPr="00FD7706">
        <w:rPr>
          <w:rFonts w:ascii="Times New Roman" w:hAnsi="Times New Roman"/>
          <w:color w:val="000000"/>
          <w:sz w:val="24"/>
          <w:szCs w:val="24"/>
        </w:rPr>
        <w:t>». Бюджетные ассигнования будут направлены на обеспечение оплаты труда работников муниципального учреждения культуры, улучшение качества и доступности услуг учреждения культуры, поддержку творческой деятельности в сфере культуры, выявление и развитие талантов среди населения.</w:t>
      </w:r>
    </w:p>
    <w:p w:rsidR="00E6723D" w:rsidRPr="001D770F" w:rsidRDefault="00E6723D" w:rsidP="00E6723D">
      <w:pPr>
        <w:jc w:val="center"/>
        <w:rPr>
          <w:rFonts w:ascii="Times New Roman" w:hAnsi="Times New Roman"/>
          <w:b/>
          <w:color w:val="000000"/>
          <w:sz w:val="24"/>
          <w:szCs w:val="24"/>
        </w:rPr>
      </w:pPr>
      <w:r w:rsidRPr="001D770F">
        <w:rPr>
          <w:rFonts w:ascii="Times New Roman" w:hAnsi="Times New Roman"/>
          <w:b/>
          <w:color w:val="000000"/>
          <w:sz w:val="24"/>
          <w:szCs w:val="24"/>
        </w:rPr>
        <w:t>Раздел 10 «Социальная политика»</w:t>
      </w:r>
    </w:p>
    <w:p w:rsidR="00E6723D" w:rsidRPr="00FD7706" w:rsidRDefault="00E6723D" w:rsidP="00E6723D">
      <w:pPr>
        <w:jc w:val="both"/>
        <w:rPr>
          <w:rFonts w:ascii="Times New Roman" w:hAnsi="Times New Roman"/>
          <w:color w:val="000000"/>
          <w:sz w:val="24"/>
          <w:szCs w:val="24"/>
        </w:rPr>
      </w:pPr>
      <w:r w:rsidRPr="00FD7706">
        <w:rPr>
          <w:rFonts w:ascii="Times New Roman" w:hAnsi="Times New Roman"/>
          <w:color w:val="000000"/>
          <w:sz w:val="24"/>
          <w:szCs w:val="24"/>
        </w:rPr>
        <w:tab/>
      </w:r>
      <w:r w:rsidRPr="00FD7706">
        <w:rPr>
          <w:rFonts w:ascii="Times New Roman" w:hAnsi="Times New Roman"/>
          <w:color w:val="000000"/>
          <w:sz w:val="24"/>
          <w:szCs w:val="24"/>
        </w:rPr>
        <w:tab/>
        <w:t>В данном разделе в рамках муниципальной программы предусмотрены средства на реализацию основного мероприятия «Реализация мероприятий в области социальной политики» на 2023-2025 годы в сумме 120 000,00 рублей ежегодно. Расходы запланированы на доплаты к пенсиям муниципальных служащих.</w:t>
      </w:r>
    </w:p>
    <w:p w:rsidR="00E6723D" w:rsidRPr="001D770F" w:rsidRDefault="00E6723D" w:rsidP="00E6723D">
      <w:pPr>
        <w:jc w:val="center"/>
        <w:rPr>
          <w:rFonts w:ascii="Times New Roman" w:hAnsi="Times New Roman"/>
          <w:b/>
          <w:color w:val="000000"/>
          <w:sz w:val="24"/>
          <w:szCs w:val="24"/>
        </w:rPr>
      </w:pPr>
      <w:r w:rsidRPr="001D770F">
        <w:rPr>
          <w:rFonts w:ascii="Times New Roman" w:hAnsi="Times New Roman"/>
          <w:b/>
          <w:color w:val="000000"/>
          <w:sz w:val="24"/>
          <w:szCs w:val="24"/>
        </w:rPr>
        <w:t>Раздел 11 «Физическая культура и спорт»</w:t>
      </w:r>
    </w:p>
    <w:p w:rsidR="00E6723D" w:rsidRPr="00FD7706" w:rsidRDefault="00E6723D" w:rsidP="00E6723D">
      <w:pPr>
        <w:ind w:firstLine="708"/>
        <w:jc w:val="both"/>
        <w:rPr>
          <w:rFonts w:ascii="Times New Roman" w:hAnsi="Times New Roman"/>
          <w:color w:val="000000"/>
          <w:sz w:val="24"/>
          <w:szCs w:val="24"/>
        </w:rPr>
      </w:pPr>
      <w:r w:rsidRPr="00FD7706">
        <w:rPr>
          <w:rFonts w:ascii="Times New Roman" w:hAnsi="Times New Roman"/>
          <w:color w:val="000000"/>
          <w:sz w:val="24"/>
          <w:szCs w:val="24"/>
        </w:rPr>
        <w:lastRenderedPageBreak/>
        <w:t>В разделе предусмотрены средства на реализацию основного мероприятия «Развитие физической культуры и массового спорта» на 2023 год –3 661 000,00 рублей, на 2024 год – 3 464 700,00 рублей, на 2025 год – 3 539 300,00 рублей. Расходы запланированы на обеспечение деятельности муниципального автономного учреждения поселения «Центр культуры и спорта «</w:t>
      </w:r>
      <w:proofErr w:type="spellStart"/>
      <w:r w:rsidRPr="00FD7706">
        <w:rPr>
          <w:rFonts w:ascii="Times New Roman" w:hAnsi="Times New Roman"/>
          <w:color w:val="000000"/>
          <w:sz w:val="24"/>
          <w:szCs w:val="24"/>
        </w:rPr>
        <w:t>Лыхма</w:t>
      </w:r>
      <w:proofErr w:type="spellEnd"/>
      <w:r w:rsidRPr="00FD7706">
        <w:rPr>
          <w:rFonts w:ascii="Times New Roman" w:hAnsi="Times New Roman"/>
          <w:color w:val="000000"/>
          <w:sz w:val="24"/>
          <w:szCs w:val="24"/>
        </w:rPr>
        <w:t>».</w:t>
      </w:r>
    </w:p>
    <w:p w:rsidR="00A524CB" w:rsidRPr="00AD25BA" w:rsidRDefault="00A524CB" w:rsidP="00E6723D">
      <w:pPr>
        <w:widowControl w:val="0"/>
        <w:autoSpaceDE w:val="0"/>
        <w:autoSpaceDN w:val="0"/>
        <w:adjustRightInd w:val="0"/>
        <w:spacing w:after="0" w:line="240" w:lineRule="auto"/>
        <w:ind w:firstLineChars="300" w:firstLine="720"/>
        <w:jc w:val="both"/>
        <w:rPr>
          <w:rFonts w:ascii="Times New Roman" w:hAnsi="Times New Roman"/>
          <w:sz w:val="24"/>
          <w:szCs w:val="24"/>
          <w:highlight w:val="yellow"/>
        </w:rPr>
      </w:pPr>
    </w:p>
    <w:p w:rsidR="009B3B1F" w:rsidRPr="00E6723D" w:rsidRDefault="00C52E45" w:rsidP="0063656A">
      <w:pPr>
        <w:spacing w:after="0" w:line="240" w:lineRule="auto"/>
        <w:ind w:firstLine="708"/>
        <w:jc w:val="both"/>
        <w:rPr>
          <w:rFonts w:ascii="Times New Roman" w:hAnsi="Times New Roman"/>
          <w:sz w:val="24"/>
          <w:szCs w:val="24"/>
        </w:rPr>
      </w:pPr>
      <w:proofErr w:type="spellStart"/>
      <w:r w:rsidRPr="00E6723D">
        <w:rPr>
          <w:rFonts w:ascii="Times New Roman" w:hAnsi="Times New Roman"/>
          <w:b/>
          <w:sz w:val="24"/>
          <w:szCs w:val="24"/>
        </w:rPr>
        <w:t>Кременчук</w:t>
      </w:r>
      <w:proofErr w:type="spellEnd"/>
      <w:r w:rsidRPr="00E6723D">
        <w:rPr>
          <w:rFonts w:ascii="Times New Roman" w:hAnsi="Times New Roman"/>
          <w:b/>
          <w:sz w:val="24"/>
          <w:szCs w:val="24"/>
        </w:rPr>
        <w:t xml:space="preserve"> С.А.:</w:t>
      </w:r>
      <w:r w:rsidR="009B3B1F" w:rsidRPr="00E6723D">
        <w:rPr>
          <w:rFonts w:ascii="Times New Roman" w:hAnsi="Times New Roman"/>
          <w:sz w:val="24"/>
          <w:szCs w:val="24"/>
        </w:rPr>
        <w:t xml:space="preserve"> </w:t>
      </w:r>
      <w:r w:rsidRPr="00E6723D">
        <w:rPr>
          <w:rFonts w:ascii="Times New Roman" w:hAnsi="Times New Roman"/>
          <w:sz w:val="24"/>
          <w:szCs w:val="24"/>
        </w:rPr>
        <w:t>Есть ли з</w:t>
      </w:r>
      <w:r w:rsidR="009B3B1F" w:rsidRPr="00E6723D">
        <w:rPr>
          <w:rFonts w:ascii="Times New Roman" w:hAnsi="Times New Roman"/>
          <w:sz w:val="24"/>
          <w:szCs w:val="24"/>
        </w:rPr>
        <w:t>амечания, предложения по</w:t>
      </w:r>
      <w:r w:rsidRPr="00E6723D">
        <w:rPr>
          <w:rFonts w:ascii="Times New Roman" w:hAnsi="Times New Roman"/>
          <w:sz w:val="24"/>
          <w:szCs w:val="24"/>
        </w:rPr>
        <w:t xml:space="preserve"> представленному</w:t>
      </w:r>
      <w:r w:rsidR="009B3B1F" w:rsidRPr="00E6723D">
        <w:rPr>
          <w:rFonts w:ascii="Times New Roman" w:hAnsi="Times New Roman"/>
          <w:sz w:val="24"/>
          <w:szCs w:val="24"/>
        </w:rPr>
        <w:t xml:space="preserve"> проекту решения Совета депутатов сельского поселения </w:t>
      </w:r>
      <w:proofErr w:type="spellStart"/>
      <w:r w:rsidRPr="00E6723D">
        <w:rPr>
          <w:rFonts w:ascii="Times New Roman" w:hAnsi="Times New Roman"/>
          <w:sz w:val="24"/>
          <w:szCs w:val="24"/>
        </w:rPr>
        <w:t>Лыхма</w:t>
      </w:r>
      <w:proofErr w:type="spellEnd"/>
      <w:r w:rsidRPr="00E6723D">
        <w:rPr>
          <w:rFonts w:ascii="Times New Roman" w:hAnsi="Times New Roman"/>
          <w:sz w:val="24"/>
          <w:szCs w:val="24"/>
        </w:rPr>
        <w:t xml:space="preserve"> </w:t>
      </w:r>
      <w:r w:rsidR="00E6723D" w:rsidRPr="00E6723D">
        <w:rPr>
          <w:rFonts w:ascii="Times New Roman" w:hAnsi="Times New Roman"/>
          <w:sz w:val="24"/>
          <w:szCs w:val="24"/>
        </w:rPr>
        <w:t xml:space="preserve">О бюджете сельского поселения </w:t>
      </w:r>
      <w:proofErr w:type="spellStart"/>
      <w:r w:rsidR="00E6723D" w:rsidRPr="00E6723D">
        <w:rPr>
          <w:rFonts w:ascii="Times New Roman" w:hAnsi="Times New Roman"/>
          <w:sz w:val="24"/>
          <w:szCs w:val="24"/>
        </w:rPr>
        <w:t>Лыхма</w:t>
      </w:r>
      <w:proofErr w:type="spellEnd"/>
      <w:r w:rsidR="00E6723D" w:rsidRPr="00E6723D">
        <w:rPr>
          <w:rFonts w:ascii="Times New Roman" w:hAnsi="Times New Roman"/>
          <w:sz w:val="24"/>
          <w:szCs w:val="24"/>
        </w:rPr>
        <w:t xml:space="preserve"> на 2023 год и плановый период 2024 и 2025 годов</w:t>
      </w:r>
      <w:r w:rsidRPr="00E6723D">
        <w:rPr>
          <w:rFonts w:ascii="Times New Roman" w:hAnsi="Times New Roman"/>
          <w:sz w:val="24"/>
          <w:szCs w:val="24"/>
        </w:rPr>
        <w:t>»</w:t>
      </w:r>
      <w:r w:rsidR="009B3B1F" w:rsidRPr="00E6723D">
        <w:rPr>
          <w:rFonts w:ascii="Times New Roman" w:hAnsi="Times New Roman"/>
          <w:sz w:val="24"/>
          <w:szCs w:val="24"/>
        </w:rPr>
        <w:t>. Замечаний и предложений не поступило</w:t>
      </w:r>
      <w:r w:rsidRPr="00E6723D">
        <w:rPr>
          <w:rFonts w:ascii="Times New Roman" w:hAnsi="Times New Roman"/>
          <w:sz w:val="24"/>
          <w:szCs w:val="24"/>
        </w:rPr>
        <w:t>.</w:t>
      </w:r>
    </w:p>
    <w:p w:rsidR="00A576B8" w:rsidRPr="00AD25BA" w:rsidRDefault="00A576B8" w:rsidP="0063656A">
      <w:pPr>
        <w:spacing w:after="0" w:line="240" w:lineRule="auto"/>
        <w:ind w:firstLine="709"/>
        <w:jc w:val="both"/>
        <w:rPr>
          <w:rFonts w:ascii="Times New Roman" w:hAnsi="Times New Roman"/>
          <w:b/>
          <w:sz w:val="24"/>
          <w:szCs w:val="24"/>
          <w:highlight w:val="yellow"/>
        </w:rPr>
      </w:pPr>
    </w:p>
    <w:p w:rsidR="00447711" w:rsidRPr="00E6723D" w:rsidRDefault="009B3B1F" w:rsidP="0063656A">
      <w:pPr>
        <w:spacing w:after="0" w:line="240" w:lineRule="auto"/>
        <w:ind w:firstLine="709"/>
        <w:jc w:val="both"/>
        <w:rPr>
          <w:rFonts w:ascii="Times New Roman" w:hAnsi="Times New Roman"/>
          <w:sz w:val="24"/>
          <w:szCs w:val="24"/>
        </w:rPr>
      </w:pPr>
      <w:r w:rsidRPr="00E6723D">
        <w:rPr>
          <w:rFonts w:ascii="Times New Roman" w:hAnsi="Times New Roman"/>
          <w:b/>
          <w:sz w:val="24"/>
          <w:szCs w:val="24"/>
        </w:rPr>
        <w:t>Председатель комиссии:</w:t>
      </w:r>
      <w:r w:rsidRPr="00E6723D">
        <w:rPr>
          <w:rFonts w:ascii="Times New Roman" w:hAnsi="Times New Roman"/>
          <w:sz w:val="24"/>
          <w:szCs w:val="24"/>
        </w:rPr>
        <w:t xml:space="preserve"> Предлагаю голосовать за принятие представленного </w:t>
      </w:r>
      <w:proofErr w:type="gramStart"/>
      <w:r w:rsidRPr="00E6723D">
        <w:rPr>
          <w:rFonts w:ascii="Times New Roman" w:hAnsi="Times New Roman"/>
          <w:sz w:val="24"/>
          <w:szCs w:val="24"/>
        </w:rPr>
        <w:t>проекта решения Совета депутатов сельского поселения</w:t>
      </w:r>
      <w:proofErr w:type="gramEnd"/>
      <w:r w:rsidRPr="00E6723D">
        <w:rPr>
          <w:rFonts w:ascii="Times New Roman" w:hAnsi="Times New Roman"/>
          <w:sz w:val="24"/>
          <w:szCs w:val="24"/>
        </w:rPr>
        <w:t xml:space="preserve"> </w:t>
      </w:r>
      <w:proofErr w:type="spellStart"/>
      <w:r w:rsidRPr="00E6723D">
        <w:rPr>
          <w:rFonts w:ascii="Times New Roman" w:hAnsi="Times New Roman"/>
          <w:sz w:val="24"/>
          <w:szCs w:val="24"/>
        </w:rPr>
        <w:t>Лыхма</w:t>
      </w:r>
      <w:proofErr w:type="spellEnd"/>
      <w:r w:rsidRPr="00E6723D">
        <w:rPr>
          <w:rFonts w:ascii="Times New Roman" w:hAnsi="Times New Roman"/>
          <w:sz w:val="24"/>
          <w:szCs w:val="24"/>
        </w:rPr>
        <w:t xml:space="preserve"> «</w:t>
      </w:r>
      <w:r w:rsidR="00E6723D" w:rsidRPr="00E6723D">
        <w:rPr>
          <w:rFonts w:ascii="Times New Roman" w:hAnsi="Times New Roman"/>
          <w:sz w:val="24"/>
          <w:szCs w:val="24"/>
        </w:rPr>
        <w:t xml:space="preserve">О бюджете сельского поселения </w:t>
      </w:r>
      <w:proofErr w:type="spellStart"/>
      <w:r w:rsidR="00E6723D" w:rsidRPr="00E6723D">
        <w:rPr>
          <w:rFonts w:ascii="Times New Roman" w:hAnsi="Times New Roman"/>
          <w:sz w:val="24"/>
          <w:szCs w:val="24"/>
        </w:rPr>
        <w:t>Лыхма</w:t>
      </w:r>
      <w:proofErr w:type="spellEnd"/>
      <w:r w:rsidR="00E6723D" w:rsidRPr="00E6723D">
        <w:rPr>
          <w:rFonts w:ascii="Times New Roman" w:hAnsi="Times New Roman"/>
          <w:sz w:val="24"/>
          <w:szCs w:val="24"/>
        </w:rPr>
        <w:t xml:space="preserve"> на 2023 год и плановый период 2024 и 2025 годов</w:t>
      </w:r>
      <w:r w:rsidRPr="00E6723D">
        <w:rPr>
          <w:rFonts w:ascii="Times New Roman" w:hAnsi="Times New Roman"/>
          <w:sz w:val="24"/>
          <w:szCs w:val="24"/>
        </w:rPr>
        <w:t>»</w:t>
      </w:r>
      <w:r w:rsidR="00A524CB" w:rsidRPr="00E6723D">
        <w:rPr>
          <w:rFonts w:ascii="Times New Roman" w:hAnsi="Times New Roman"/>
          <w:sz w:val="24"/>
          <w:szCs w:val="24"/>
        </w:rPr>
        <w:t>.</w:t>
      </w:r>
      <w:r w:rsidRPr="00E6723D">
        <w:rPr>
          <w:rFonts w:ascii="Times New Roman" w:hAnsi="Times New Roman"/>
          <w:sz w:val="24"/>
          <w:szCs w:val="24"/>
        </w:rPr>
        <w:t xml:space="preserve"> </w:t>
      </w:r>
    </w:p>
    <w:p w:rsidR="00447711" w:rsidRPr="00E6723D" w:rsidRDefault="00447711" w:rsidP="0063656A">
      <w:pPr>
        <w:spacing w:after="0" w:line="240" w:lineRule="auto"/>
        <w:ind w:firstLine="720"/>
        <w:jc w:val="both"/>
        <w:rPr>
          <w:rFonts w:ascii="Times New Roman" w:hAnsi="Times New Roman"/>
          <w:color w:val="333333"/>
          <w:sz w:val="24"/>
          <w:szCs w:val="24"/>
        </w:rPr>
      </w:pPr>
    </w:p>
    <w:p w:rsidR="00C52E45" w:rsidRPr="00E6723D" w:rsidRDefault="00C52E45" w:rsidP="00C52E45">
      <w:pPr>
        <w:spacing w:after="0" w:line="240" w:lineRule="auto"/>
        <w:ind w:firstLine="709"/>
        <w:jc w:val="both"/>
        <w:rPr>
          <w:rFonts w:ascii="Times New Roman" w:hAnsi="Times New Roman"/>
          <w:b/>
          <w:sz w:val="24"/>
          <w:szCs w:val="24"/>
        </w:rPr>
      </w:pPr>
      <w:r w:rsidRPr="00E6723D">
        <w:rPr>
          <w:rFonts w:ascii="Times New Roman" w:hAnsi="Times New Roman"/>
          <w:b/>
          <w:sz w:val="24"/>
          <w:szCs w:val="24"/>
        </w:rPr>
        <w:t>Результаты голосования:</w:t>
      </w:r>
    </w:p>
    <w:p w:rsidR="00C52E45" w:rsidRPr="00E6723D" w:rsidRDefault="00C52E45" w:rsidP="00C52E45">
      <w:pPr>
        <w:spacing w:after="0" w:line="240" w:lineRule="auto"/>
        <w:ind w:firstLine="709"/>
        <w:jc w:val="both"/>
        <w:rPr>
          <w:rFonts w:ascii="Times New Roman" w:hAnsi="Times New Roman"/>
          <w:sz w:val="24"/>
          <w:szCs w:val="24"/>
        </w:rPr>
      </w:pPr>
      <w:r w:rsidRPr="00E6723D">
        <w:rPr>
          <w:rFonts w:ascii="Times New Roman" w:hAnsi="Times New Roman"/>
          <w:sz w:val="24"/>
          <w:szCs w:val="24"/>
        </w:rPr>
        <w:t>За –3 единогласно</w:t>
      </w:r>
      <w:r w:rsidR="0054697B" w:rsidRPr="00E6723D">
        <w:rPr>
          <w:rFonts w:ascii="Times New Roman" w:hAnsi="Times New Roman"/>
          <w:sz w:val="24"/>
          <w:szCs w:val="24"/>
        </w:rPr>
        <w:t xml:space="preserve"> </w:t>
      </w:r>
    </w:p>
    <w:p w:rsidR="00C52E45" w:rsidRPr="00E6723D" w:rsidRDefault="00C52E45" w:rsidP="00C52E45">
      <w:pPr>
        <w:spacing w:after="0" w:line="240" w:lineRule="auto"/>
        <w:ind w:firstLine="709"/>
        <w:jc w:val="both"/>
        <w:rPr>
          <w:rFonts w:ascii="Times New Roman" w:hAnsi="Times New Roman"/>
          <w:sz w:val="24"/>
          <w:szCs w:val="24"/>
        </w:rPr>
      </w:pPr>
      <w:r w:rsidRPr="00E6723D">
        <w:rPr>
          <w:rFonts w:ascii="Times New Roman" w:hAnsi="Times New Roman"/>
          <w:sz w:val="24"/>
          <w:szCs w:val="24"/>
        </w:rPr>
        <w:t>Против – 0</w:t>
      </w:r>
    </w:p>
    <w:p w:rsidR="00C52E45" w:rsidRPr="00E6723D" w:rsidRDefault="00C52E45" w:rsidP="00C52E45">
      <w:pPr>
        <w:spacing w:after="0" w:line="240" w:lineRule="auto"/>
        <w:ind w:firstLine="709"/>
        <w:jc w:val="both"/>
        <w:rPr>
          <w:rFonts w:ascii="Times New Roman" w:hAnsi="Times New Roman"/>
          <w:sz w:val="24"/>
          <w:szCs w:val="24"/>
        </w:rPr>
      </w:pPr>
      <w:r w:rsidRPr="00E6723D">
        <w:rPr>
          <w:rFonts w:ascii="Times New Roman" w:hAnsi="Times New Roman"/>
          <w:sz w:val="24"/>
          <w:szCs w:val="24"/>
        </w:rPr>
        <w:t>Воздержалось – 0</w:t>
      </w:r>
    </w:p>
    <w:p w:rsidR="00C52E45" w:rsidRPr="00E6723D" w:rsidRDefault="00C52E45" w:rsidP="00C52E45">
      <w:pPr>
        <w:spacing w:after="0" w:line="240" w:lineRule="auto"/>
        <w:ind w:firstLine="709"/>
        <w:jc w:val="both"/>
        <w:rPr>
          <w:sz w:val="24"/>
          <w:szCs w:val="24"/>
        </w:rPr>
      </w:pPr>
      <w:r w:rsidRPr="00E6723D">
        <w:rPr>
          <w:rFonts w:ascii="Times New Roman" w:hAnsi="Times New Roman"/>
          <w:sz w:val="24"/>
          <w:szCs w:val="24"/>
        </w:rPr>
        <w:t>Решение принято</w:t>
      </w:r>
      <w:r w:rsidRPr="00E6723D">
        <w:rPr>
          <w:sz w:val="24"/>
          <w:szCs w:val="24"/>
        </w:rPr>
        <w:t>.</w:t>
      </w:r>
    </w:p>
    <w:p w:rsidR="00447711" w:rsidRPr="00E6723D" w:rsidRDefault="00447711" w:rsidP="00C52E45">
      <w:pPr>
        <w:pStyle w:val="Style1"/>
        <w:spacing w:before="10" w:line="240" w:lineRule="auto"/>
        <w:ind w:firstLine="0"/>
        <w:jc w:val="both"/>
      </w:pPr>
    </w:p>
    <w:p w:rsidR="00C52E45" w:rsidRPr="00C52E45" w:rsidRDefault="00C52E45" w:rsidP="00C52E45">
      <w:pPr>
        <w:spacing w:after="0" w:line="240" w:lineRule="auto"/>
        <w:ind w:firstLine="709"/>
        <w:jc w:val="both"/>
        <w:rPr>
          <w:rFonts w:ascii="Times New Roman" w:hAnsi="Times New Roman"/>
          <w:sz w:val="24"/>
          <w:szCs w:val="24"/>
        </w:rPr>
      </w:pPr>
      <w:r w:rsidRPr="00E6723D">
        <w:rPr>
          <w:rFonts w:ascii="Times New Roman" w:hAnsi="Times New Roman"/>
          <w:b/>
          <w:sz w:val="24"/>
          <w:szCs w:val="24"/>
        </w:rPr>
        <w:t>РЕШИЛИ:</w:t>
      </w:r>
      <w:r w:rsidR="00E6723D" w:rsidRPr="00E6723D">
        <w:rPr>
          <w:rFonts w:ascii="Times New Roman" w:hAnsi="Times New Roman"/>
          <w:b/>
          <w:sz w:val="24"/>
          <w:szCs w:val="24"/>
        </w:rPr>
        <w:t xml:space="preserve"> </w:t>
      </w:r>
      <w:r w:rsidRPr="00E6723D">
        <w:rPr>
          <w:rFonts w:ascii="Times New Roman" w:hAnsi="Times New Roman"/>
          <w:sz w:val="24"/>
          <w:szCs w:val="24"/>
        </w:rPr>
        <w:t>принять решение «</w:t>
      </w:r>
      <w:r w:rsidR="00E6723D" w:rsidRPr="00E6723D">
        <w:rPr>
          <w:rFonts w:ascii="Times New Roman" w:hAnsi="Times New Roman"/>
          <w:sz w:val="24"/>
          <w:szCs w:val="24"/>
        </w:rPr>
        <w:t xml:space="preserve">О бюджете сельского поселения </w:t>
      </w:r>
      <w:proofErr w:type="spellStart"/>
      <w:r w:rsidR="00E6723D" w:rsidRPr="00E6723D">
        <w:rPr>
          <w:rFonts w:ascii="Times New Roman" w:hAnsi="Times New Roman"/>
          <w:sz w:val="24"/>
          <w:szCs w:val="24"/>
        </w:rPr>
        <w:t>Лыхма</w:t>
      </w:r>
      <w:proofErr w:type="spellEnd"/>
      <w:r w:rsidR="00E6723D" w:rsidRPr="00E6723D">
        <w:rPr>
          <w:rFonts w:ascii="Times New Roman" w:hAnsi="Times New Roman"/>
          <w:sz w:val="24"/>
          <w:szCs w:val="24"/>
        </w:rPr>
        <w:t xml:space="preserve"> на 2023 год и плановый период 2024 и 2025 годов</w:t>
      </w:r>
      <w:r w:rsidR="00A524CB" w:rsidRPr="00E6723D">
        <w:rPr>
          <w:rFonts w:ascii="Times New Roman" w:hAnsi="Times New Roman"/>
          <w:sz w:val="24"/>
          <w:szCs w:val="24"/>
        </w:rPr>
        <w:t>»</w:t>
      </w:r>
      <w:r w:rsidRPr="00E6723D">
        <w:rPr>
          <w:rFonts w:ascii="Times New Roman" w:hAnsi="Times New Roman"/>
          <w:sz w:val="24"/>
          <w:szCs w:val="24"/>
        </w:rPr>
        <w:t>.</w:t>
      </w:r>
    </w:p>
    <w:p w:rsidR="0063656A" w:rsidRDefault="00C52E45" w:rsidP="00C52E45">
      <w:pPr>
        <w:spacing w:after="0" w:line="240" w:lineRule="auto"/>
        <w:jc w:val="both"/>
        <w:rPr>
          <w:rFonts w:ascii="Times New Roman" w:hAnsi="Times New Roman"/>
          <w:b/>
          <w:sz w:val="24"/>
          <w:szCs w:val="24"/>
        </w:rPr>
      </w:pPr>
      <w:r w:rsidRPr="00C52E45">
        <w:rPr>
          <w:rFonts w:ascii="Times New Roman" w:hAnsi="Times New Roman"/>
          <w:b/>
          <w:sz w:val="24"/>
          <w:szCs w:val="24"/>
        </w:rPr>
        <w:tab/>
      </w:r>
    </w:p>
    <w:p w:rsidR="00C52E45" w:rsidRPr="00C52E45" w:rsidRDefault="00C52E45" w:rsidP="0063656A">
      <w:pPr>
        <w:spacing w:after="0" w:line="240" w:lineRule="auto"/>
        <w:ind w:firstLine="708"/>
        <w:jc w:val="both"/>
        <w:rPr>
          <w:rFonts w:ascii="Times New Roman" w:hAnsi="Times New Roman"/>
          <w:sz w:val="24"/>
          <w:szCs w:val="24"/>
        </w:rPr>
      </w:pPr>
      <w:proofErr w:type="spellStart"/>
      <w:r w:rsidRPr="00C52E45">
        <w:rPr>
          <w:rFonts w:ascii="Times New Roman" w:hAnsi="Times New Roman"/>
          <w:b/>
          <w:sz w:val="24"/>
          <w:szCs w:val="24"/>
        </w:rPr>
        <w:t>Кременчук</w:t>
      </w:r>
      <w:proofErr w:type="spellEnd"/>
      <w:r w:rsidRPr="00C52E45">
        <w:rPr>
          <w:rFonts w:ascii="Times New Roman" w:hAnsi="Times New Roman"/>
          <w:b/>
          <w:sz w:val="24"/>
          <w:szCs w:val="24"/>
        </w:rPr>
        <w:t xml:space="preserve"> С.А.</w:t>
      </w:r>
      <w:r w:rsidRPr="00C52E45">
        <w:rPr>
          <w:rFonts w:ascii="Times New Roman" w:hAnsi="Times New Roman"/>
          <w:sz w:val="24"/>
          <w:szCs w:val="24"/>
        </w:rPr>
        <w:t xml:space="preserve"> - повестка дня заседания постоянной комиссии по бюджету и экономической политике Совета депутатов сельского поселения Лыхма четвертого созыва исчерпана. Всем спасибо.</w:t>
      </w:r>
    </w:p>
    <w:p w:rsidR="00E31342" w:rsidRPr="00C52E45" w:rsidRDefault="00E31342" w:rsidP="00C52E45">
      <w:pPr>
        <w:spacing w:after="0" w:line="240" w:lineRule="auto"/>
        <w:rPr>
          <w:rFonts w:ascii="Times New Roman" w:hAnsi="Times New Roman"/>
          <w:sz w:val="24"/>
          <w:szCs w:val="24"/>
        </w:rPr>
      </w:pPr>
    </w:p>
    <w:p w:rsidR="00C52E45" w:rsidRDefault="00C52E45" w:rsidP="00A66176">
      <w:pPr>
        <w:pStyle w:val="ConsNonformat"/>
        <w:ind w:right="0"/>
        <w:rPr>
          <w:rFonts w:ascii="Times New Roman" w:hAnsi="Times New Roman"/>
          <w:sz w:val="24"/>
          <w:szCs w:val="24"/>
        </w:rPr>
      </w:pPr>
    </w:p>
    <w:p w:rsidR="0054697B" w:rsidRPr="002C7365" w:rsidRDefault="0054697B" w:rsidP="00A66176">
      <w:pPr>
        <w:pStyle w:val="ConsNonformat"/>
        <w:ind w:right="0"/>
        <w:rPr>
          <w:rFonts w:ascii="Times New Roman" w:hAnsi="Times New Roman"/>
          <w:sz w:val="24"/>
          <w:szCs w:val="24"/>
        </w:rPr>
      </w:pPr>
    </w:p>
    <w:p w:rsidR="00E83258" w:rsidRPr="002C7365" w:rsidRDefault="00447711" w:rsidP="00A66176">
      <w:pPr>
        <w:pStyle w:val="ConsNonformat"/>
        <w:ind w:right="0"/>
        <w:rPr>
          <w:rFonts w:ascii="Times New Roman" w:hAnsi="Times New Roman"/>
          <w:sz w:val="24"/>
          <w:szCs w:val="24"/>
        </w:rPr>
      </w:pPr>
      <w:r w:rsidRPr="002C7365">
        <w:rPr>
          <w:rFonts w:ascii="Times New Roman" w:hAnsi="Times New Roman"/>
          <w:sz w:val="24"/>
          <w:szCs w:val="24"/>
        </w:rPr>
        <w:t>Председатель комиссии</w:t>
      </w:r>
    </w:p>
    <w:p w:rsidR="002C7365" w:rsidRPr="00E31342" w:rsidRDefault="00E83258" w:rsidP="0054697B">
      <w:pPr>
        <w:pStyle w:val="ConsNonformat"/>
        <w:widowControl/>
        <w:ind w:right="0"/>
        <w:rPr>
          <w:rFonts w:ascii="Times New Roman" w:hAnsi="Times New Roman"/>
          <w:sz w:val="24"/>
          <w:szCs w:val="24"/>
        </w:rPr>
      </w:pPr>
      <w:r w:rsidRPr="002C7365">
        <w:rPr>
          <w:rFonts w:ascii="Times New Roman" w:hAnsi="Times New Roman"/>
          <w:sz w:val="24"/>
          <w:szCs w:val="24"/>
        </w:rPr>
        <w:t>по бюджету и экономической политике</w:t>
      </w:r>
      <w:r w:rsidR="00447711" w:rsidRPr="002C7365">
        <w:rPr>
          <w:rFonts w:ascii="Times New Roman" w:hAnsi="Times New Roman"/>
          <w:sz w:val="24"/>
          <w:szCs w:val="24"/>
        </w:rPr>
        <w:t xml:space="preserve">                           </w:t>
      </w:r>
      <w:r w:rsidR="00047910">
        <w:rPr>
          <w:rFonts w:ascii="Times New Roman" w:hAnsi="Times New Roman"/>
          <w:sz w:val="24"/>
          <w:szCs w:val="24"/>
        </w:rPr>
        <w:t xml:space="preserve">                               </w:t>
      </w:r>
      <w:r w:rsidR="00A50186">
        <w:rPr>
          <w:rFonts w:ascii="Times New Roman" w:hAnsi="Times New Roman"/>
          <w:sz w:val="24"/>
          <w:szCs w:val="24"/>
        </w:rPr>
        <w:t xml:space="preserve">  С.А.</w:t>
      </w:r>
      <w:r w:rsidR="00047910">
        <w:rPr>
          <w:rFonts w:ascii="Times New Roman" w:hAnsi="Times New Roman"/>
          <w:sz w:val="24"/>
          <w:szCs w:val="24"/>
        </w:rPr>
        <w:t xml:space="preserve"> </w:t>
      </w:r>
      <w:proofErr w:type="spellStart"/>
      <w:r w:rsidR="00A50186">
        <w:rPr>
          <w:rFonts w:ascii="Times New Roman" w:hAnsi="Times New Roman"/>
          <w:sz w:val="24"/>
          <w:szCs w:val="24"/>
        </w:rPr>
        <w:t>Кременчук</w:t>
      </w:r>
      <w:proofErr w:type="spellEnd"/>
    </w:p>
    <w:sectPr w:rsidR="002C7365" w:rsidRPr="00E31342" w:rsidSect="0054697B">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31E"/>
    <w:multiLevelType w:val="hybridMultilevel"/>
    <w:tmpl w:val="F5205B4C"/>
    <w:lvl w:ilvl="0" w:tplc="C894783C">
      <w:start w:val="1"/>
      <w:numFmt w:val="decimal"/>
      <w:lvlText w:val="%1)"/>
      <w:lvlJc w:val="left"/>
      <w:pPr>
        <w:ind w:left="900" w:hanging="320"/>
      </w:pPr>
      <w:rPr>
        <w:rFonts w:ascii="Times New Roman" w:eastAsia="Times New Roman" w:hAnsi="Times New Roman" w:cs="Times New Roman" w:hint="default"/>
        <w:w w:val="100"/>
        <w:sz w:val="24"/>
        <w:szCs w:val="24"/>
        <w:lang w:val="ru-RU" w:eastAsia="en-US" w:bidi="ar-SA"/>
      </w:rPr>
    </w:lvl>
    <w:lvl w:ilvl="1" w:tplc="0C5A35AE">
      <w:numFmt w:val="bullet"/>
      <w:lvlText w:val="•"/>
      <w:lvlJc w:val="left"/>
      <w:pPr>
        <w:ind w:left="1766" w:hanging="320"/>
      </w:pPr>
      <w:rPr>
        <w:rFonts w:hint="default"/>
        <w:lang w:val="ru-RU" w:eastAsia="en-US" w:bidi="ar-SA"/>
      </w:rPr>
    </w:lvl>
    <w:lvl w:ilvl="2" w:tplc="D9145244">
      <w:numFmt w:val="bullet"/>
      <w:lvlText w:val="•"/>
      <w:lvlJc w:val="left"/>
      <w:pPr>
        <w:ind w:left="2633" w:hanging="320"/>
      </w:pPr>
      <w:rPr>
        <w:rFonts w:hint="default"/>
        <w:lang w:val="ru-RU" w:eastAsia="en-US" w:bidi="ar-SA"/>
      </w:rPr>
    </w:lvl>
    <w:lvl w:ilvl="3" w:tplc="7E5611EE">
      <w:numFmt w:val="bullet"/>
      <w:lvlText w:val="•"/>
      <w:lvlJc w:val="left"/>
      <w:pPr>
        <w:ind w:left="3500" w:hanging="320"/>
      </w:pPr>
      <w:rPr>
        <w:rFonts w:hint="default"/>
        <w:lang w:val="ru-RU" w:eastAsia="en-US" w:bidi="ar-SA"/>
      </w:rPr>
    </w:lvl>
    <w:lvl w:ilvl="4" w:tplc="430E0362">
      <w:numFmt w:val="bullet"/>
      <w:lvlText w:val="•"/>
      <w:lvlJc w:val="left"/>
      <w:pPr>
        <w:ind w:left="4366" w:hanging="320"/>
      </w:pPr>
      <w:rPr>
        <w:rFonts w:hint="default"/>
        <w:lang w:val="ru-RU" w:eastAsia="en-US" w:bidi="ar-SA"/>
      </w:rPr>
    </w:lvl>
    <w:lvl w:ilvl="5" w:tplc="1994C0FC">
      <w:numFmt w:val="bullet"/>
      <w:lvlText w:val="•"/>
      <w:lvlJc w:val="left"/>
      <w:pPr>
        <w:ind w:left="5233" w:hanging="320"/>
      </w:pPr>
      <w:rPr>
        <w:rFonts w:hint="default"/>
        <w:lang w:val="ru-RU" w:eastAsia="en-US" w:bidi="ar-SA"/>
      </w:rPr>
    </w:lvl>
    <w:lvl w:ilvl="6" w:tplc="169CE722">
      <w:numFmt w:val="bullet"/>
      <w:lvlText w:val="•"/>
      <w:lvlJc w:val="left"/>
      <w:pPr>
        <w:ind w:left="6100" w:hanging="320"/>
      </w:pPr>
      <w:rPr>
        <w:rFonts w:hint="default"/>
        <w:lang w:val="ru-RU" w:eastAsia="en-US" w:bidi="ar-SA"/>
      </w:rPr>
    </w:lvl>
    <w:lvl w:ilvl="7" w:tplc="B8981378">
      <w:numFmt w:val="bullet"/>
      <w:lvlText w:val="•"/>
      <w:lvlJc w:val="left"/>
      <w:pPr>
        <w:ind w:left="6966" w:hanging="320"/>
      </w:pPr>
      <w:rPr>
        <w:rFonts w:hint="default"/>
        <w:lang w:val="ru-RU" w:eastAsia="en-US" w:bidi="ar-SA"/>
      </w:rPr>
    </w:lvl>
    <w:lvl w:ilvl="8" w:tplc="3E7C7534">
      <w:numFmt w:val="bullet"/>
      <w:lvlText w:val="•"/>
      <w:lvlJc w:val="left"/>
      <w:pPr>
        <w:ind w:left="7833" w:hanging="320"/>
      </w:pPr>
      <w:rPr>
        <w:rFonts w:hint="default"/>
        <w:lang w:val="ru-RU" w:eastAsia="en-US" w:bidi="ar-SA"/>
      </w:rPr>
    </w:lvl>
  </w:abstractNum>
  <w:abstractNum w:abstractNumId="1">
    <w:nsid w:val="20FE5622"/>
    <w:multiLevelType w:val="hybridMultilevel"/>
    <w:tmpl w:val="40C2BEBA"/>
    <w:lvl w:ilvl="0" w:tplc="6BB8E2BE">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C2106D"/>
    <w:multiLevelType w:val="hybridMultilevel"/>
    <w:tmpl w:val="05EA20B6"/>
    <w:lvl w:ilvl="0" w:tplc="2A320C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F42CAF"/>
    <w:multiLevelType w:val="hybridMultilevel"/>
    <w:tmpl w:val="DE38A6F8"/>
    <w:lvl w:ilvl="0" w:tplc="7CA8BD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61C1024"/>
    <w:multiLevelType w:val="multilevel"/>
    <w:tmpl w:val="E2661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711"/>
    <w:rsid w:val="00047910"/>
    <w:rsid w:val="00085F68"/>
    <w:rsid w:val="000C4977"/>
    <w:rsid w:val="001168E3"/>
    <w:rsid w:val="001927E9"/>
    <w:rsid w:val="00196136"/>
    <w:rsid w:val="001D497C"/>
    <w:rsid w:val="00277B3A"/>
    <w:rsid w:val="002C7365"/>
    <w:rsid w:val="002F5F4E"/>
    <w:rsid w:val="002F60EA"/>
    <w:rsid w:val="003109D9"/>
    <w:rsid w:val="00336CD7"/>
    <w:rsid w:val="00372B77"/>
    <w:rsid w:val="00390384"/>
    <w:rsid w:val="0042504F"/>
    <w:rsid w:val="00440B09"/>
    <w:rsid w:val="00447711"/>
    <w:rsid w:val="00475CCD"/>
    <w:rsid w:val="00493AD1"/>
    <w:rsid w:val="004C55E9"/>
    <w:rsid w:val="004F6234"/>
    <w:rsid w:val="0054697B"/>
    <w:rsid w:val="0058433C"/>
    <w:rsid w:val="005A569F"/>
    <w:rsid w:val="005C677E"/>
    <w:rsid w:val="005E63CC"/>
    <w:rsid w:val="005E771B"/>
    <w:rsid w:val="00621D3B"/>
    <w:rsid w:val="00631281"/>
    <w:rsid w:val="0063656A"/>
    <w:rsid w:val="00663F11"/>
    <w:rsid w:val="006944DE"/>
    <w:rsid w:val="006C4B0D"/>
    <w:rsid w:val="006E21A8"/>
    <w:rsid w:val="00776326"/>
    <w:rsid w:val="008014F5"/>
    <w:rsid w:val="0084176E"/>
    <w:rsid w:val="00880050"/>
    <w:rsid w:val="008A4D31"/>
    <w:rsid w:val="008F1D56"/>
    <w:rsid w:val="009349E2"/>
    <w:rsid w:val="00952E02"/>
    <w:rsid w:val="009753E2"/>
    <w:rsid w:val="00992E00"/>
    <w:rsid w:val="009B3B1F"/>
    <w:rsid w:val="009B5330"/>
    <w:rsid w:val="00A50186"/>
    <w:rsid w:val="00A524CB"/>
    <w:rsid w:val="00A576B8"/>
    <w:rsid w:val="00A66176"/>
    <w:rsid w:val="00AD25BA"/>
    <w:rsid w:val="00AD4E2C"/>
    <w:rsid w:val="00AF6649"/>
    <w:rsid w:val="00B3166C"/>
    <w:rsid w:val="00B33A94"/>
    <w:rsid w:val="00B70096"/>
    <w:rsid w:val="00BD1973"/>
    <w:rsid w:val="00C27AD1"/>
    <w:rsid w:val="00C52E45"/>
    <w:rsid w:val="00C631D1"/>
    <w:rsid w:val="00D35888"/>
    <w:rsid w:val="00D460CC"/>
    <w:rsid w:val="00DE6121"/>
    <w:rsid w:val="00E00ECE"/>
    <w:rsid w:val="00E3096A"/>
    <w:rsid w:val="00E31342"/>
    <w:rsid w:val="00E56C03"/>
    <w:rsid w:val="00E6723D"/>
    <w:rsid w:val="00E83258"/>
    <w:rsid w:val="00EE6E4A"/>
    <w:rsid w:val="00F3257F"/>
    <w:rsid w:val="00F547E0"/>
    <w:rsid w:val="00FB45E9"/>
    <w:rsid w:val="00FE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11"/>
    <w:rPr>
      <w:rFonts w:ascii="Calibri" w:eastAsia="Times New Roman" w:hAnsi="Calibri" w:cs="Times New Roman"/>
      <w:lang w:eastAsia="ru-RU"/>
    </w:rPr>
  </w:style>
  <w:style w:type="paragraph" w:styleId="7">
    <w:name w:val="heading 7"/>
    <w:basedOn w:val="a"/>
    <w:next w:val="a"/>
    <w:link w:val="70"/>
    <w:qFormat/>
    <w:rsid w:val="005A569F"/>
    <w:pPr>
      <w:keepNext/>
      <w:tabs>
        <w:tab w:val="left" w:pos="1701"/>
      </w:tabs>
      <w:spacing w:after="0" w:line="240" w:lineRule="auto"/>
      <w:ind w:left="851"/>
      <w:jc w:val="both"/>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447711"/>
    <w:rPr>
      <w:rFonts w:ascii="Calibri" w:hAnsi="Calibri"/>
      <w:b/>
      <w:sz w:val="24"/>
    </w:rPr>
  </w:style>
  <w:style w:type="paragraph" w:styleId="a4">
    <w:name w:val="Title"/>
    <w:basedOn w:val="a"/>
    <w:link w:val="a3"/>
    <w:qFormat/>
    <w:rsid w:val="00447711"/>
    <w:pPr>
      <w:spacing w:after="0" w:line="240" w:lineRule="auto"/>
      <w:jc w:val="center"/>
    </w:pPr>
    <w:rPr>
      <w:rFonts w:eastAsiaTheme="minorHAnsi" w:cstheme="minorBidi"/>
      <w:b/>
      <w:sz w:val="24"/>
      <w:lang w:eastAsia="en-US"/>
    </w:rPr>
  </w:style>
  <w:style w:type="character" w:customStyle="1" w:styleId="1">
    <w:name w:val="Название Знак1"/>
    <w:basedOn w:val="a0"/>
    <w:uiPriority w:val="10"/>
    <w:rsid w:val="0044771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447711"/>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1">
    <w:name w:val="Style1"/>
    <w:basedOn w:val="a"/>
    <w:rsid w:val="00447711"/>
    <w:pPr>
      <w:widowControl w:val="0"/>
      <w:autoSpaceDE w:val="0"/>
      <w:autoSpaceDN w:val="0"/>
      <w:adjustRightInd w:val="0"/>
      <w:spacing w:after="0" w:line="275" w:lineRule="exact"/>
      <w:ind w:firstLine="710"/>
    </w:pPr>
    <w:rPr>
      <w:rFonts w:ascii="Times New Roman" w:hAnsi="Times New Roman"/>
      <w:sz w:val="24"/>
      <w:szCs w:val="24"/>
    </w:rPr>
  </w:style>
  <w:style w:type="paragraph" w:customStyle="1" w:styleId="ConsPlusNonformat">
    <w:name w:val="ConsPlusNonformat"/>
    <w:rsid w:val="004477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477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unhideWhenUsed/>
    <w:rsid w:val="00447711"/>
    <w:pPr>
      <w:spacing w:after="120" w:line="240" w:lineRule="auto"/>
      <w:ind w:left="283"/>
    </w:pPr>
    <w:rPr>
      <w:rFonts w:ascii="Times New Roman" w:hAnsi="Times New Roman"/>
      <w:sz w:val="20"/>
      <w:szCs w:val="20"/>
    </w:rPr>
  </w:style>
  <w:style w:type="character" w:customStyle="1" w:styleId="a6">
    <w:name w:val="Основной текст с отступом Знак"/>
    <w:basedOn w:val="a0"/>
    <w:link w:val="a5"/>
    <w:uiPriority w:val="99"/>
    <w:rsid w:val="00447711"/>
    <w:rPr>
      <w:rFonts w:ascii="Times New Roman" w:eastAsia="Times New Roman" w:hAnsi="Times New Roman" w:cs="Times New Roman"/>
      <w:sz w:val="20"/>
      <w:szCs w:val="20"/>
      <w:lang w:eastAsia="ru-RU"/>
    </w:rPr>
  </w:style>
  <w:style w:type="paragraph" w:styleId="a7">
    <w:name w:val="List Paragraph"/>
    <w:basedOn w:val="a"/>
    <w:uiPriority w:val="34"/>
    <w:qFormat/>
    <w:rsid w:val="005A569F"/>
    <w:pPr>
      <w:ind w:left="720"/>
      <w:contextualSpacing/>
    </w:pPr>
  </w:style>
  <w:style w:type="character" w:customStyle="1" w:styleId="70">
    <w:name w:val="Заголовок 7 Знак"/>
    <w:basedOn w:val="a0"/>
    <w:link w:val="7"/>
    <w:rsid w:val="005A569F"/>
    <w:rPr>
      <w:rFonts w:ascii="Times New Roman" w:eastAsia="Times New Roman" w:hAnsi="Times New Roman" w:cs="Times New Roman"/>
      <w:sz w:val="24"/>
      <w:szCs w:val="24"/>
      <w:lang w:eastAsia="ru-RU"/>
    </w:rPr>
  </w:style>
  <w:style w:type="character" w:customStyle="1" w:styleId="a8">
    <w:name w:val="Основной текст_"/>
    <w:basedOn w:val="a0"/>
    <w:link w:val="10"/>
    <w:rsid w:val="005A569F"/>
    <w:rPr>
      <w:shd w:val="clear" w:color="auto" w:fill="FFFFFF"/>
    </w:rPr>
  </w:style>
  <w:style w:type="paragraph" w:customStyle="1" w:styleId="10">
    <w:name w:val="Основной текст1"/>
    <w:basedOn w:val="a"/>
    <w:link w:val="a8"/>
    <w:rsid w:val="005A569F"/>
    <w:pPr>
      <w:widowControl w:val="0"/>
      <w:shd w:val="clear" w:color="auto" w:fill="FFFFFF"/>
      <w:spacing w:after="0" w:line="864" w:lineRule="exact"/>
      <w:jc w:val="both"/>
    </w:pPr>
    <w:rPr>
      <w:rFonts w:asciiTheme="minorHAnsi" w:eastAsiaTheme="minorHAnsi" w:hAnsiTheme="minorHAnsi" w:cstheme="minorBidi"/>
      <w:lang w:eastAsia="en-US"/>
    </w:rPr>
  </w:style>
  <w:style w:type="paragraph" w:styleId="a9">
    <w:name w:val="header"/>
    <w:basedOn w:val="a"/>
    <w:link w:val="aa"/>
    <w:uiPriority w:val="99"/>
    <w:rsid w:val="008A4D31"/>
    <w:pPr>
      <w:tabs>
        <w:tab w:val="center" w:pos="4153"/>
        <w:tab w:val="right" w:pos="8306"/>
      </w:tabs>
      <w:spacing w:after="0" w:line="360" w:lineRule="auto"/>
      <w:ind w:firstLine="720"/>
    </w:pPr>
    <w:rPr>
      <w:rFonts w:ascii="Times New Roman" w:hAnsi="Times New Roman"/>
      <w:sz w:val="28"/>
      <w:szCs w:val="20"/>
    </w:rPr>
  </w:style>
  <w:style w:type="character" w:customStyle="1" w:styleId="aa">
    <w:name w:val="Верхний колонтитул Знак"/>
    <w:basedOn w:val="a0"/>
    <w:link w:val="a9"/>
    <w:uiPriority w:val="99"/>
    <w:rsid w:val="008A4D31"/>
    <w:rPr>
      <w:rFonts w:ascii="Times New Roman" w:eastAsia="Times New Roman" w:hAnsi="Times New Roman" w:cs="Times New Roman"/>
      <w:sz w:val="28"/>
      <w:szCs w:val="20"/>
    </w:rPr>
  </w:style>
  <w:style w:type="paragraph" w:customStyle="1" w:styleId="ConsPlusTitle">
    <w:name w:val="ConsPlusTitle"/>
    <w:rsid w:val="008A4D31"/>
    <w:pPr>
      <w:snapToGrid w:val="0"/>
      <w:spacing w:after="0" w:line="240" w:lineRule="auto"/>
    </w:pPr>
    <w:rPr>
      <w:rFonts w:ascii="Arial" w:eastAsia="Times New Roman" w:hAnsi="Arial" w:cs="Times New Roman"/>
      <w:b/>
      <w:sz w:val="20"/>
      <w:szCs w:val="20"/>
      <w:lang w:eastAsia="ru-RU"/>
    </w:rPr>
  </w:style>
  <w:style w:type="paragraph" w:customStyle="1" w:styleId="Style3">
    <w:name w:val="Style3"/>
    <w:basedOn w:val="a"/>
    <w:rsid w:val="008A4D31"/>
    <w:pPr>
      <w:widowControl w:val="0"/>
      <w:autoSpaceDE w:val="0"/>
      <w:autoSpaceDN w:val="0"/>
      <w:adjustRightInd w:val="0"/>
      <w:spacing w:after="0" w:line="278" w:lineRule="exact"/>
      <w:ind w:firstLine="708"/>
      <w:jc w:val="both"/>
    </w:pPr>
    <w:rPr>
      <w:rFonts w:ascii="Times New Roman" w:hAnsi="Times New Roman"/>
      <w:sz w:val="24"/>
      <w:szCs w:val="24"/>
    </w:rPr>
  </w:style>
  <w:style w:type="character" w:customStyle="1" w:styleId="FontStyle12">
    <w:name w:val="Font Style12"/>
    <w:rsid w:val="008A4D31"/>
    <w:rPr>
      <w:rFonts w:ascii="Times New Roman" w:hAnsi="Times New Roman" w:cs="Times New Roman" w:hint="default"/>
      <w:b/>
      <w:bCs/>
      <w:sz w:val="24"/>
      <w:szCs w:val="24"/>
    </w:rPr>
  </w:style>
  <w:style w:type="paragraph" w:customStyle="1" w:styleId="Style2">
    <w:name w:val="Style2"/>
    <w:basedOn w:val="a"/>
    <w:rsid w:val="008A4D31"/>
    <w:pPr>
      <w:widowControl w:val="0"/>
      <w:autoSpaceDE w:val="0"/>
      <w:autoSpaceDN w:val="0"/>
      <w:adjustRightInd w:val="0"/>
      <w:spacing w:after="0" w:line="277" w:lineRule="exact"/>
      <w:ind w:firstLine="2758"/>
    </w:pPr>
    <w:rPr>
      <w:rFonts w:ascii="Times New Roman" w:hAnsi="Times New Roman"/>
      <w:sz w:val="24"/>
      <w:szCs w:val="24"/>
    </w:rPr>
  </w:style>
  <w:style w:type="paragraph" w:styleId="ab">
    <w:name w:val="No Spacing"/>
    <w:uiPriority w:val="99"/>
    <w:qFormat/>
    <w:rsid w:val="008A4D31"/>
    <w:pPr>
      <w:spacing w:after="0" w:line="240" w:lineRule="auto"/>
    </w:pPr>
    <w:rPr>
      <w:rFonts w:ascii="Calibri" w:eastAsia="Calibri" w:hAnsi="Calibri" w:cs="Times New Roman"/>
    </w:rPr>
  </w:style>
  <w:style w:type="character" w:customStyle="1" w:styleId="apple-style-span">
    <w:name w:val="apple-style-span"/>
    <w:rsid w:val="008A4D31"/>
  </w:style>
  <w:style w:type="paragraph" w:styleId="ac">
    <w:name w:val="Normal (Web)"/>
    <w:basedOn w:val="a"/>
    <w:uiPriority w:val="99"/>
    <w:rsid w:val="00E83258"/>
    <w:pPr>
      <w:spacing w:before="100" w:beforeAutospacing="1" w:after="100" w:afterAutospacing="1" w:line="240" w:lineRule="auto"/>
    </w:pPr>
    <w:rPr>
      <w:rFonts w:ascii="Times New Roman" w:hAnsi="Times New Roman"/>
      <w:sz w:val="24"/>
      <w:szCs w:val="24"/>
    </w:rPr>
  </w:style>
  <w:style w:type="paragraph" w:customStyle="1" w:styleId="ad">
    <w:name w:val="Всегда"/>
    <w:basedOn w:val="a"/>
    <w:autoRedefine/>
    <w:qFormat/>
    <w:rsid w:val="00E83258"/>
    <w:pPr>
      <w:tabs>
        <w:tab w:val="left" w:pos="709"/>
      </w:tabs>
      <w:spacing w:after="0" w:line="240" w:lineRule="auto"/>
      <w:ind w:firstLine="709"/>
      <w:jc w:val="both"/>
    </w:pPr>
    <w:rPr>
      <w:rFonts w:ascii="Times New Roman" w:eastAsia="Calibri" w:hAnsi="Times New Roman"/>
      <w:sz w:val="24"/>
      <w:szCs w:val="24"/>
      <w:lang w:eastAsia="en-US"/>
    </w:rPr>
  </w:style>
  <w:style w:type="character" w:customStyle="1" w:styleId="12pt">
    <w:name w:val="Основной текст + 12 pt"/>
    <w:rsid w:val="00085F68"/>
    <w:rPr>
      <w:rFonts w:ascii="Times New Roman" w:eastAsia="Times New Roman" w:hAnsi="Times New Roman" w:cs="Times New Roman"/>
      <w:color w:val="000000"/>
      <w:spacing w:val="0"/>
      <w:w w:val="100"/>
      <w:position w:val="0"/>
      <w:sz w:val="24"/>
      <w:szCs w:val="24"/>
      <w:shd w:val="clear" w:color="auto" w:fill="FFFFFF"/>
      <w:lang w:val="ru-RU"/>
    </w:rPr>
  </w:style>
  <w:style w:type="paragraph" w:styleId="ae">
    <w:name w:val="Balloon Text"/>
    <w:basedOn w:val="a"/>
    <w:link w:val="af"/>
    <w:uiPriority w:val="99"/>
    <w:semiHidden/>
    <w:unhideWhenUsed/>
    <w:rsid w:val="002C73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7365"/>
    <w:rPr>
      <w:rFonts w:ascii="Segoe UI" w:eastAsia="Times New Roman" w:hAnsi="Segoe UI" w:cs="Segoe UI"/>
      <w:sz w:val="18"/>
      <w:szCs w:val="18"/>
      <w:lang w:eastAsia="ru-RU"/>
    </w:rPr>
  </w:style>
  <w:style w:type="character" w:customStyle="1" w:styleId="FontStyle11">
    <w:name w:val="Font Style11"/>
    <w:rsid w:val="00A50186"/>
    <w:rPr>
      <w:rFonts w:ascii="Times New Roman" w:hAnsi="Times New Roman" w:cs="Times New Roman"/>
      <w:b/>
      <w:bCs/>
      <w:sz w:val="24"/>
      <w:szCs w:val="24"/>
    </w:rPr>
  </w:style>
  <w:style w:type="paragraph" w:styleId="3">
    <w:name w:val="Body Text Indent 3"/>
    <w:basedOn w:val="a"/>
    <w:link w:val="30"/>
    <w:uiPriority w:val="99"/>
    <w:unhideWhenUsed/>
    <w:rsid w:val="008014F5"/>
    <w:pPr>
      <w:spacing w:after="120"/>
      <w:ind w:left="283"/>
    </w:pPr>
    <w:rPr>
      <w:sz w:val="16"/>
      <w:szCs w:val="16"/>
    </w:rPr>
  </w:style>
  <w:style w:type="character" w:customStyle="1" w:styleId="30">
    <w:name w:val="Основной текст с отступом 3 Знак"/>
    <w:basedOn w:val="a0"/>
    <w:link w:val="3"/>
    <w:uiPriority w:val="99"/>
    <w:rsid w:val="008014F5"/>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C2E4E-C724-4B81-B5B1-B3A4167E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12</Pages>
  <Words>4398</Words>
  <Characters>25074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62</cp:revision>
  <cp:lastPrinted>2020-11-10T13:58:00Z</cp:lastPrinted>
  <dcterms:created xsi:type="dcterms:W3CDTF">2014-11-28T10:14:00Z</dcterms:created>
  <dcterms:modified xsi:type="dcterms:W3CDTF">2022-12-08T07:27:00Z</dcterms:modified>
</cp:coreProperties>
</file>